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8588" w14:textId="499BDBCA" w:rsidR="005B789D" w:rsidRDefault="00BE2356" w:rsidP="00EA2158">
      <w:pPr>
        <w:ind w:left="993" w:right="89" w:hanging="993"/>
        <w:rPr>
          <w:sz w:val="28"/>
          <w:szCs w:val="28"/>
        </w:rPr>
      </w:pPr>
      <w:r>
        <w:rPr>
          <w:sz w:val="28"/>
          <w:szCs w:val="28"/>
        </w:rPr>
        <w:t>A</w:t>
      </w:r>
      <w:r w:rsidR="001D7608">
        <w:rPr>
          <w:sz w:val="28"/>
          <w:szCs w:val="28"/>
        </w:rPr>
        <w:t>pproved Circulated</w:t>
      </w:r>
    </w:p>
    <w:p w14:paraId="438429AA" w14:textId="42ED3C71" w:rsidR="00EA2158" w:rsidRPr="00A90D7B" w:rsidRDefault="00EA2158" w:rsidP="00EA2158">
      <w:pPr>
        <w:ind w:left="993" w:right="89" w:hanging="993"/>
        <w:rPr>
          <w:sz w:val="28"/>
          <w:szCs w:val="28"/>
        </w:rPr>
      </w:pPr>
      <w:r w:rsidRPr="00A90D7B">
        <w:rPr>
          <w:sz w:val="28"/>
          <w:szCs w:val="28"/>
        </w:rPr>
        <w:t>MINUTES OF MEETING OF ARGYLL COLLEGE BOARD</w:t>
      </w:r>
    </w:p>
    <w:p w14:paraId="403F2C75" w14:textId="4EE113EF" w:rsidR="00EA2158" w:rsidRDefault="00EA2158" w:rsidP="00EA2158">
      <w:pPr>
        <w:ind w:left="993" w:right="89" w:hanging="993"/>
        <w:rPr>
          <w:sz w:val="28"/>
          <w:szCs w:val="28"/>
        </w:rPr>
      </w:pPr>
      <w:r w:rsidRPr="3F0B72CC">
        <w:rPr>
          <w:sz w:val="28"/>
          <w:szCs w:val="28"/>
        </w:rPr>
        <w:t>Held on Friday</w:t>
      </w:r>
      <w:r w:rsidR="004F650F" w:rsidRPr="3F0B72CC">
        <w:rPr>
          <w:sz w:val="28"/>
          <w:szCs w:val="28"/>
        </w:rPr>
        <w:t xml:space="preserve"> </w:t>
      </w:r>
      <w:r w:rsidR="0097568C">
        <w:rPr>
          <w:sz w:val="28"/>
          <w:szCs w:val="28"/>
        </w:rPr>
        <w:t>11</w:t>
      </w:r>
      <w:r w:rsidR="00E43B69" w:rsidRPr="00E43B69">
        <w:rPr>
          <w:sz w:val="28"/>
          <w:szCs w:val="28"/>
          <w:vertAlign w:val="superscript"/>
        </w:rPr>
        <w:t>th</w:t>
      </w:r>
      <w:r w:rsidR="00E43B69">
        <w:rPr>
          <w:sz w:val="28"/>
          <w:szCs w:val="28"/>
        </w:rPr>
        <w:t xml:space="preserve"> </w:t>
      </w:r>
      <w:r w:rsidR="0097568C">
        <w:rPr>
          <w:sz w:val="28"/>
          <w:szCs w:val="28"/>
        </w:rPr>
        <w:t xml:space="preserve">March </w:t>
      </w:r>
      <w:r w:rsidR="00814AC4" w:rsidRPr="3F0B72CC">
        <w:rPr>
          <w:sz w:val="28"/>
          <w:szCs w:val="28"/>
        </w:rPr>
        <w:t>20</w:t>
      </w:r>
      <w:r w:rsidR="00F02EEF" w:rsidRPr="3F0B72CC">
        <w:rPr>
          <w:sz w:val="28"/>
          <w:szCs w:val="28"/>
        </w:rPr>
        <w:t>2</w:t>
      </w:r>
      <w:r w:rsidR="0097568C">
        <w:rPr>
          <w:sz w:val="28"/>
          <w:szCs w:val="28"/>
        </w:rPr>
        <w:t>2</w:t>
      </w:r>
      <w:r w:rsidR="009552C6" w:rsidRPr="3F0B72CC">
        <w:rPr>
          <w:sz w:val="28"/>
          <w:szCs w:val="28"/>
        </w:rPr>
        <w:t xml:space="preserve"> </w:t>
      </w:r>
      <w:r w:rsidR="004F650F" w:rsidRPr="3F0B72CC">
        <w:rPr>
          <w:sz w:val="28"/>
          <w:szCs w:val="28"/>
        </w:rPr>
        <w:t xml:space="preserve">at </w:t>
      </w:r>
      <w:r w:rsidR="00E43B69">
        <w:rPr>
          <w:sz w:val="28"/>
          <w:szCs w:val="28"/>
        </w:rPr>
        <w:t>1</w:t>
      </w:r>
      <w:r w:rsidR="0097568C">
        <w:rPr>
          <w:sz w:val="28"/>
          <w:szCs w:val="28"/>
        </w:rPr>
        <w:t>p</w:t>
      </w:r>
      <w:r w:rsidRPr="3F0B72CC">
        <w:rPr>
          <w:sz w:val="28"/>
          <w:szCs w:val="28"/>
        </w:rPr>
        <w:t>m</w:t>
      </w:r>
    </w:p>
    <w:p w14:paraId="52996C34" w14:textId="502EAA49" w:rsidR="00EA2158" w:rsidRDefault="006329E2" w:rsidP="00EA2158">
      <w:pPr>
        <w:ind w:left="993" w:right="89" w:hanging="993"/>
        <w:rPr>
          <w:sz w:val="28"/>
          <w:szCs w:val="28"/>
        </w:rPr>
      </w:pPr>
      <w:r w:rsidRPr="3F0B72CC">
        <w:rPr>
          <w:sz w:val="28"/>
          <w:szCs w:val="28"/>
        </w:rPr>
        <w:t xml:space="preserve">Via </w:t>
      </w:r>
      <w:r w:rsidR="00295AAD">
        <w:rPr>
          <w:sz w:val="28"/>
          <w:szCs w:val="28"/>
        </w:rPr>
        <w:t>Microsoft</w:t>
      </w:r>
      <w:r w:rsidR="1DE0FC92" w:rsidRPr="3F0B72CC">
        <w:rPr>
          <w:sz w:val="28"/>
          <w:szCs w:val="28"/>
        </w:rPr>
        <w:t xml:space="preserve"> Teams</w:t>
      </w:r>
    </w:p>
    <w:p w14:paraId="62D8EFB7" w14:textId="77777777" w:rsidR="00EA2158" w:rsidRPr="00B00076" w:rsidRDefault="00EA2158" w:rsidP="0076070D">
      <w:pPr>
        <w:ind w:left="993" w:right="1418" w:hanging="993"/>
        <w:jc w:val="left"/>
        <w:rPr>
          <w:sz w:val="18"/>
          <w:szCs w:val="18"/>
        </w:rPr>
      </w:pPr>
    </w:p>
    <w:p w14:paraId="44732303" w14:textId="29E521C7" w:rsidR="00E43B69" w:rsidRDefault="00963F1C" w:rsidP="00E43B69">
      <w:pPr>
        <w:ind w:left="1843" w:right="1418" w:hanging="1559"/>
        <w:jc w:val="both"/>
        <w:rPr>
          <w:b w:val="0"/>
        </w:rPr>
      </w:pPr>
      <w:bookmarkStart w:id="0" w:name="_Hlk82773241"/>
      <w:r w:rsidRPr="00963F1C">
        <w:t>Present</w:t>
      </w:r>
      <w:r w:rsidR="00B102C4">
        <w:rPr>
          <w:b w:val="0"/>
        </w:rPr>
        <w:t xml:space="preserve">: </w:t>
      </w:r>
      <w:r w:rsidR="00B102C4">
        <w:rPr>
          <w:b w:val="0"/>
        </w:rPr>
        <w:tab/>
      </w:r>
      <w:r w:rsidR="001D197A">
        <w:rPr>
          <w:b w:val="0"/>
        </w:rPr>
        <w:t xml:space="preserve">Rosemary Allford (RA) Chair, </w:t>
      </w:r>
      <w:r w:rsidR="009565C5" w:rsidRPr="00BB61DC">
        <w:rPr>
          <w:b w:val="0"/>
        </w:rPr>
        <w:t>Maggie Tierney (MT)</w:t>
      </w:r>
      <w:r w:rsidR="002A3D25">
        <w:rPr>
          <w:b w:val="0"/>
        </w:rPr>
        <w:t xml:space="preserve"> Vice </w:t>
      </w:r>
      <w:r w:rsidR="009552C6">
        <w:rPr>
          <w:b w:val="0"/>
        </w:rPr>
        <w:t>Chair</w:t>
      </w:r>
      <w:r w:rsidR="00EA2158">
        <w:rPr>
          <w:b w:val="0"/>
        </w:rPr>
        <w:t xml:space="preserve">, </w:t>
      </w:r>
      <w:r w:rsidR="00755617">
        <w:rPr>
          <w:b w:val="0"/>
        </w:rPr>
        <w:t>Martin Jones (MJ),</w:t>
      </w:r>
      <w:r w:rsidR="1FE1CEC5">
        <w:rPr>
          <w:b w:val="0"/>
        </w:rPr>
        <w:t xml:space="preserve"> </w:t>
      </w:r>
      <w:r w:rsidR="00876C89" w:rsidRPr="009D7370">
        <w:rPr>
          <w:b w:val="0"/>
        </w:rPr>
        <w:t>Bettina Sizeland (BS</w:t>
      </w:r>
      <w:r w:rsidR="00E43B69" w:rsidRPr="005D35D0">
        <w:rPr>
          <w:b w:val="0"/>
        </w:rPr>
        <w:t>)</w:t>
      </w:r>
      <w:r w:rsidR="00E43B69">
        <w:rPr>
          <w:b w:val="0"/>
        </w:rPr>
        <w:t>, HISA Depute (Emilie Massard, EM)</w:t>
      </w:r>
      <w:r w:rsidR="00E43B69" w:rsidRPr="009565C5">
        <w:rPr>
          <w:b w:val="0"/>
        </w:rPr>
        <w:t>,</w:t>
      </w:r>
      <w:r w:rsidR="008146C1">
        <w:rPr>
          <w:b w:val="0"/>
        </w:rPr>
        <w:t xml:space="preserve"> David Clayton (DC</w:t>
      </w:r>
      <w:r w:rsidR="001D197A">
        <w:rPr>
          <w:b w:val="0"/>
        </w:rPr>
        <w:t xml:space="preserve">), </w:t>
      </w:r>
      <w:r w:rsidR="001D736A">
        <w:rPr>
          <w:b w:val="0"/>
        </w:rPr>
        <w:t>Heather Stevenson (HS),</w:t>
      </w:r>
      <w:r w:rsidR="00B01F0F">
        <w:rPr>
          <w:b w:val="0"/>
        </w:rPr>
        <w:t xml:space="preserve"> Jim Findlay (JF), </w:t>
      </w:r>
      <w:r w:rsidR="0033341A">
        <w:rPr>
          <w:b w:val="0"/>
        </w:rPr>
        <w:t>Iain Jurgensen (IJ), Chris Wolfe (CW), Andrew Farina (AF)</w:t>
      </w:r>
    </w:p>
    <w:p w14:paraId="50FB8B76" w14:textId="5D22144B" w:rsidR="00BB61DC" w:rsidRDefault="00BB61DC" w:rsidP="00B102C4">
      <w:pPr>
        <w:ind w:left="1843" w:right="1557" w:hanging="1559"/>
        <w:jc w:val="both"/>
        <w:rPr>
          <w:b w:val="0"/>
        </w:rPr>
      </w:pPr>
    </w:p>
    <w:p w14:paraId="60B4CC4D" w14:textId="3C083DEA" w:rsidR="004C4547" w:rsidRDefault="00EA2158" w:rsidP="00E84C82">
      <w:pPr>
        <w:ind w:left="1843" w:right="1418" w:hanging="1559"/>
        <w:jc w:val="both"/>
        <w:rPr>
          <w:b w:val="0"/>
        </w:rPr>
      </w:pPr>
      <w:r w:rsidRPr="00963F1C">
        <w:t>Apologies</w:t>
      </w:r>
      <w:r w:rsidR="00E8545A">
        <w:rPr>
          <w:b w:val="0"/>
        </w:rPr>
        <w:t>:</w:t>
      </w:r>
      <w:r w:rsidR="00E8545A">
        <w:rPr>
          <w:b w:val="0"/>
        </w:rPr>
        <w:tab/>
      </w:r>
      <w:bookmarkStart w:id="1" w:name="_Hlk58844309"/>
      <w:r w:rsidR="00E43B69">
        <w:rPr>
          <w:b w:val="0"/>
        </w:rPr>
        <w:t xml:space="preserve">Tony Dalgaty (TD), </w:t>
      </w:r>
      <w:r w:rsidR="001D197A">
        <w:rPr>
          <w:b w:val="0"/>
        </w:rPr>
        <w:t>Tom Walsh (TW), Elodie Nowinski (EN), Paul Graham (PG)</w:t>
      </w:r>
      <w:r w:rsidR="006043E9">
        <w:rPr>
          <w:b w:val="0"/>
        </w:rPr>
        <w:t>, Jonathon McCreadie (JM)</w:t>
      </w:r>
    </w:p>
    <w:p w14:paraId="397E17A2" w14:textId="77777777" w:rsidR="00E84C82" w:rsidRPr="00E84C82" w:rsidRDefault="00E84C82" w:rsidP="00E84C82">
      <w:pPr>
        <w:ind w:left="1843" w:right="1418" w:hanging="1559"/>
        <w:jc w:val="both"/>
        <w:rPr>
          <w:b w:val="0"/>
        </w:rPr>
      </w:pPr>
    </w:p>
    <w:bookmarkEnd w:id="1"/>
    <w:p w14:paraId="19EFE788" w14:textId="5374C238" w:rsidR="00CE3CA4" w:rsidRPr="005C6C41" w:rsidRDefault="00CE3CA4" w:rsidP="00B102C4">
      <w:pPr>
        <w:ind w:left="1843" w:right="1418" w:hanging="1559"/>
        <w:jc w:val="both"/>
        <w:rPr>
          <w:b w:val="0"/>
        </w:rPr>
      </w:pPr>
      <w:r w:rsidRPr="00963F1C">
        <w:t>In attendance</w:t>
      </w:r>
      <w:r>
        <w:t>:</w:t>
      </w:r>
      <w:r w:rsidR="005C6C41">
        <w:tab/>
      </w:r>
      <w:r w:rsidR="005C6C41" w:rsidRPr="005C6C41">
        <w:rPr>
          <w:b w:val="0"/>
        </w:rPr>
        <w:t>Elaine Munro (EM),</w:t>
      </w:r>
      <w:r w:rsidR="00FB3397">
        <w:rPr>
          <w:b w:val="0"/>
        </w:rPr>
        <w:t xml:space="preserve"> Ailsa Close (AEC),</w:t>
      </w:r>
      <w:r w:rsidR="005C6C41" w:rsidRPr="005C6C41">
        <w:rPr>
          <w:b w:val="0"/>
        </w:rPr>
        <w:t xml:space="preserve"> </w:t>
      </w:r>
      <w:r w:rsidR="00F64728">
        <w:rPr>
          <w:b w:val="0"/>
        </w:rPr>
        <w:t>Lauren McDonald (LM), Acting</w:t>
      </w:r>
      <w:r w:rsidR="00F02EEF">
        <w:rPr>
          <w:b w:val="0"/>
        </w:rPr>
        <w:t xml:space="preserve"> Board Secretary</w:t>
      </w:r>
    </w:p>
    <w:bookmarkEnd w:id="0"/>
    <w:p w14:paraId="45BB5FCE" w14:textId="41A79A7D" w:rsidR="00EA2158" w:rsidRDefault="00EA2158" w:rsidP="005C6C41">
      <w:pPr>
        <w:bidi/>
        <w:ind w:left="3719" w:right="1418" w:hanging="1559"/>
        <w:jc w:val="both"/>
        <w:rPr>
          <w:b w:val="0"/>
          <w:rtl/>
        </w:rPr>
      </w:pPr>
      <w:r>
        <w:rPr>
          <w:b w:val="0"/>
        </w:rPr>
        <w:tab/>
      </w:r>
      <w:r w:rsidR="0016170F">
        <w:rPr>
          <w:b w:val="0"/>
          <w:rtl/>
        </w:rPr>
        <w:t xml:space="preserve"> </w:t>
      </w:r>
    </w:p>
    <w:p w14:paraId="6F2B9B69" w14:textId="77777777" w:rsidR="00EA2158" w:rsidRPr="00EA2158" w:rsidRDefault="00EA2158" w:rsidP="00B102C4">
      <w:pPr>
        <w:ind w:left="993" w:right="89" w:hanging="993"/>
        <w:jc w:val="both"/>
        <w:rPr>
          <w:b w:val="0"/>
        </w:rPr>
      </w:pPr>
    </w:p>
    <w:tbl>
      <w:tblPr>
        <w:tblStyle w:val="TableGrid"/>
        <w:tblpPr w:leftFromText="180" w:rightFromText="180" w:vertAnchor="text" w:tblpX="403" w:tblpY="1"/>
        <w:tblOverlap w:val="never"/>
        <w:tblW w:w="15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4A0" w:firstRow="1" w:lastRow="0" w:firstColumn="1" w:lastColumn="0" w:noHBand="0" w:noVBand="1"/>
      </w:tblPr>
      <w:tblGrid>
        <w:gridCol w:w="12"/>
        <w:gridCol w:w="1116"/>
        <w:gridCol w:w="11341"/>
        <w:gridCol w:w="851"/>
        <w:gridCol w:w="1417"/>
        <w:gridCol w:w="709"/>
      </w:tblGrid>
      <w:tr w:rsidR="00A17B02" w14:paraId="2E822E68" w14:textId="77777777" w:rsidTr="00C8246D">
        <w:tc>
          <w:tcPr>
            <w:tcW w:w="1128" w:type="dxa"/>
            <w:gridSpan w:val="2"/>
            <w:tcMar>
              <w:top w:w="85" w:type="dxa"/>
              <w:bottom w:w="85" w:type="dxa"/>
            </w:tcMar>
          </w:tcPr>
          <w:p w14:paraId="76F60965" w14:textId="77777777" w:rsidR="00A17B02" w:rsidRPr="00B015FC" w:rsidRDefault="00A17B02" w:rsidP="006D1307">
            <w:pPr>
              <w:tabs>
                <w:tab w:val="left" w:pos="596"/>
              </w:tabs>
              <w:ind w:left="34" w:right="89" w:firstLine="0"/>
              <w:jc w:val="left"/>
              <w:rPr>
                <w:sz w:val="20"/>
                <w:szCs w:val="20"/>
              </w:rPr>
            </w:pPr>
            <w:r w:rsidRPr="00B015FC">
              <w:rPr>
                <w:sz w:val="20"/>
                <w:szCs w:val="20"/>
              </w:rPr>
              <w:t>No</w:t>
            </w:r>
          </w:p>
        </w:tc>
        <w:tc>
          <w:tcPr>
            <w:tcW w:w="11341" w:type="dxa"/>
            <w:tcMar>
              <w:top w:w="85" w:type="dxa"/>
              <w:bottom w:w="85" w:type="dxa"/>
            </w:tcMar>
          </w:tcPr>
          <w:p w14:paraId="57D36A71" w14:textId="77777777" w:rsidR="00A17B02" w:rsidRPr="00B015FC" w:rsidRDefault="009E40CC" w:rsidP="006D1307">
            <w:pPr>
              <w:ind w:left="459" w:right="89" w:hanging="425"/>
              <w:jc w:val="left"/>
              <w:rPr>
                <w:sz w:val="20"/>
                <w:szCs w:val="20"/>
              </w:rPr>
            </w:pPr>
            <w:r w:rsidRPr="00B015FC">
              <w:rPr>
                <w:sz w:val="20"/>
                <w:szCs w:val="20"/>
              </w:rPr>
              <w:t>Minute</w:t>
            </w:r>
          </w:p>
        </w:tc>
        <w:tc>
          <w:tcPr>
            <w:tcW w:w="851" w:type="dxa"/>
            <w:tcMar>
              <w:top w:w="85" w:type="dxa"/>
              <w:bottom w:w="85" w:type="dxa"/>
            </w:tcMar>
          </w:tcPr>
          <w:p w14:paraId="64A7498A" w14:textId="77777777" w:rsidR="00A17B02" w:rsidRPr="00B015FC" w:rsidRDefault="00A17B02" w:rsidP="006D1307">
            <w:pPr>
              <w:ind w:left="993" w:right="89" w:hanging="993"/>
              <w:jc w:val="left"/>
              <w:rPr>
                <w:sz w:val="20"/>
                <w:szCs w:val="20"/>
              </w:rPr>
            </w:pPr>
            <w:r w:rsidRPr="00B015FC">
              <w:rPr>
                <w:sz w:val="20"/>
                <w:szCs w:val="20"/>
              </w:rPr>
              <w:t>Who</w:t>
            </w:r>
          </w:p>
        </w:tc>
        <w:tc>
          <w:tcPr>
            <w:tcW w:w="1417" w:type="dxa"/>
            <w:tcMar>
              <w:top w:w="85" w:type="dxa"/>
              <w:bottom w:w="85" w:type="dxa"/>
            </w:tcMar>
          </w:tcPr>
          <w:p w14:paraId="00BD20D5" w14:textId="77777777" w:rsidR="00A17B02" w:rsidRPr="00B015FC" w:rsidRDefault="009E40CC" w:rsidP="006D1307">
            <w:pPr>
              <w:ind w:left="0" w:right="89" w:firstLine="0"/>
              <w:jc w:val="left"/>
              <w:rPr>
                <w:sz w:val="20"/>
                <w:szCs w:val="20"/>
              </w:rPr>
            </w:pPr>
            <w:r w:rsidRPr="00B015FC">
              <w:rPr>
                <w:sz w:val="20"/>
                <w:szCs w:val="20"/>
              </w:rPr>
              <w:t>Action</w:t>
            </w:r>
          </w:p>
        </w:tc>
        <w:tc>
          <w:tcPr>
            <w:tcW w:w="709" w:type="dxa"/>
            <w:tcMar>
              <w:top w:w="85" w:type="dxa"/>
              <w:bottom w:w="85" w:type="dxa"/>
            </w:tcMar>
          </w:tcPr>
          <w:p w14:paraId="72A13BDB" w14:textId="77777777" w:rsidR="009E40CC" w:rsidRPr="00B015FC" w:rsidRDefault="009E40CC" w:rsidP="006D1307">
            <w:pPr>
              <w:ind w:left="993" w:right="89" w:hanging="993"/>
              <w:jc w:val="left"/>
              <w:rPr>
                <w:sz w:val="20"/>
                <w:szCs w:val="20"/>
              </w:rPr>
            </w:pPr>
            <w:r w:rsidRPr="00B015FC">
              <w:rPr>
                <w:sz w:val="20"/>
                <w:szCs w:val="20"/>
              </w:rPr>
              <w:t>Date</w:t>
            </w:r>
          </w:p>
        </w:tc>
      </w:tr>
      <w:tr w:rsidR="0076070D" w14:paraId="5721250A" w14:textId="77777777" w:rsidTr="00C8246D">
        <w:tc>
          <w:tcPr>
            <w:tcW w:w="1128" w:type="dxa"/>
            <w:gridSpan w:val="2"/>
          </w:tcPr>
          <w:p w14:paraId="533B15BC" w14:textId="3A6E80EF" w:rsidR="00EA2158" w:rsidRPr="00F64728" w:rsidRDefault="00415221" w:rsidP="006D1307">
            <w:pPr>
              <w:tabs>
                <w:tab w:val="left" w:pos="596"/>
              </w:tabs>
              <w:ind w:left="0" w:right="89" w:firstLine="0"/>
              <w:jc w:val="left"/>
              <w:rPr>
                <w:b w:val="0"/>
                <w:sz w:val="20"/>
                <w:szCs w:val="20"/>
              </w:rPr>
            </w:pPr>
            <w:r>
              <w:rPr>
                <w:b w:val="0"/>
                <w:sz w:val="20"/>
                <w:szCs w:val="20"/>
              </w:rPr>
              <w:t>22.1.1</w:t>
            </w:r>
          </w:p>
        </w:tc>
        <w:tc>
          <w:tcPr>
            <w:tcW w:w="11341" w:type="dxa"/>
            <w:tcMar>
              <w:top w:w="85" w:type="dxa"/>
              <w:bottom w:w="85" w:type="dxa"/>
            </w:tcMar>
          </w:tcPr>
          <w:p w14:paraId="4A77251B" w14:textId="68CE636F" w:rsidR="006A48F2" w:rsidRDefault="004F650F" w:rsidP="006D1307">
            <w:pPr>
              <w:ind w:left="34" w:right="89" w:firstLine="0"/>
              <w:jc w:val="both"/>
              <w:rPr>
                <w:sz w:val="20"/>
                <w:szCs w:val="20"/>
              </w:rPr>
            </w:pPr>
            <w:r w:rsidRPr="00B015FC">
              <w:rPr>
                <w:sz w:val="20"/>
                <w:szCs w:val="20"/>
              </w:rPr>
              <w:t>Welcome and apologies for absence</w:t>
            </w:r>
            <w:r w:rsidR="00F072F2" w:rsidRPr="00B015FC">
              <w:rPr>
                <w:sz w:val="20"/>
                <w:szCs w:val="20"/>
              </w:rPr>
              <w:t xml:space="preserve">. </w:t>
            </w:r>
          </w:p>
          <w:p w14:paraId="02496A70" w14:textId="1BDFFE68" w:rsidR="00F46AD3" w:rsidRPr="006043E9" w:rsidRDefault="00F426EE" w:rsidP="006D1307">
            <w:pPr>
              <w:ind w:left="34" w:right="89" w:firstLine="0"/>
              <w:jc w:val="both"/>
              <w:rPr>
                <w:b w:val="0"/>
                <w:bCs/>
                <w:sz w:val="20"/>
                <w:szCs w:val="20"/>
              </w:rPr>
            </w:pPr>
            <w:r w:rsidRPr="006043E9">
              <w:rPr>
                <w:b w:val="0"/>
                <w:bCs/>
                <w:sz w:val="20"/>
                <w:szCs w:val="20"/>
              </w:rPr>
              <w:t>The Chair noted that this was their f</w:t>
            </w:r>
            <w:r w:rsidR="00F46AD3" w:rsidRPr="006043E9">
              <w:rPr>
                <w:b w:val="0"/>
                <w:bCs/>
                <w:sz w:val="20"/>
                <w:szCs w:val="20"/>
              </w:rPr>
              <w:t xml:space="preserve">irst board meeting as </w:t>
            </w:r>
            <w:r w:rsidRPr="006043E9">
              <w:rPr>
                <w:b w:val="0"/>
                <w:bCs/>
                <w:sz w:val="20"/>
                <w:szCs w:val="20"/>
              </w:rPr>
              <w:t>C</w:t>
            </w:r>
            <w:r w:rsidR="00F46AD3" w:rsidRPr="006043E9">
              <w:rPr>
                <w:b w:val="0"/>
                <w:bCs/>
                <w:sz w:val="20"/>
                <w:szCs w:val="20"/>
              </w:rPr>
              <w:t>hair and the first meeting</w:t>
            </w:r>
            <w:r w:rsidRPr="006043E9">
              <w:rPr>
                <w:b w:val="0"/>
                <w:bCs/>
                <w:sz w:val="20"/>
                <w:szCs w:val="20"/>
              </w:rPr>
              <w:t xml:space="preserve"> as a </w:t>
            </w:r>
            <w:r w:rsidR="00F46AD3" w:rsidRPr="006043E9">
              <w:rPr>
                <w:b w:val="0"/>
                <w:bCs/>
                <w:sz w:val="20"/>
                <w:szCs w:val="20"/>
              </w:rPr>
              <w:t xml:space="preserve">new full board. </w:t>
            </w:r>
          </w:p>
          <w:p w14:paraId="110C1BF0" w14:textId="18988009" w:rsidR="00413EED" w:rsidRPr="006043E9" w:rsidRDefault="00413EED" w:rsidP="006D1307">
            <w:pPr>
              <w:ind w:left="34" w:right="89" w:firstLine="0"/>
              <w:jc w:val="both"/>
              <w:rPr>
                <w:b w:val="0"/>
                <w:bCs/>
                <w:sz w:val="20"/>
                <w:szCs w:val="20"/>
              </w:rPr>
            </w:pPr>
          </w:p>
          <w:p w14:paraId="2D749570" w14:textId="728895D1" w:rsidR="00413EED" w:rsidRPr="006043E9" w:rsidRDefault="00F426EE" w:rsidP="006D1307">
            <w:pPr>
              <w:ind w:left="34" w:right="89" w:firstLine="0"/>
              <w:jc w:val="both"/>
              <w:rPr>
                <w:b w:val="0"/>
                <w:bCs/>
                <w:sz w:val="20"/>
                <w:szCs w:val="20"/>
              </w:rPr>
            </w:pPr>
            <w:r w:rsidRPr="006043E9">
              <w:rPr>
                <w:b w:val="0"/>
                <w:bCs/>
                <w:sz w:val="20"/>
                <w:szCs w:val="20"/>
              </w:rPr>
              <w:t>The Chair w</w:t>
            </w:r>
            <w:r w:rsidR="00413EED" w:rsidRPr="006043E9">
              <w:rPr>
                <w:b w:val="0"/>
                <w:bCs/>
                <w:sz w:val="20"/>
                <w:szCs w:val="20"/>
              </w:rPr>
              <w:t>elcom</w:t>
            </w:r>
            <w:r w:rsidRPr="006043E9">
              <w:rPr>
                <w:b w:val="0"/>
                <w:bCs/>
                <w:sz w:val="20"/>
                <w:szCs w:val="20"/>
              </w:rPr>
              <w:t xml:space="preserve">ed </w:t>
            </w:r>
            <w:r w:rsidR="00413EED" w:rsidRPr="006043E9">
              <w:rPr>
                <w:b w:val="0"/>
                <w:bCs/>
                <w:sz w:val="20"/>
                <w:szCs w:val="20"/>
              </w:rPr>
              <w:t xml:space="preserve">new members AF and CW as staff representatives on the board. </w:t>
            </w:r>
          </w:p>
          <w:p w14:paraId="7DC2319D" w14:textId="77777777" w:rsidR="00515372" w:rsidRPr="006043E9" w:rsidRDefault="00515372" w:rsidP="006D1307">
            <w:pPr>
              <w:ind w:left="1559" w:right="1418" w:hanging="1559"/>
              <w:jc w:val="left"/>
              <w:rPr>
                <w:b w:val="0"/>
                <w:bCs/>
                <w:sz w:val="20"/>
                <w:szCs w:val="20"/>
              </w:rPr>
            </w:pPr>
          </w:p>
          <w:p w14:paraId="27C36B39" w14:textId="170593AE" w:rsidR="006043E9" w:rsidRPr="006043E9" w:rsidRDefault="00D23596" w:rsidP="006D1307">
            <w:pPr>
              <w:ind w:left="1559" w:right="1418" w:hanging="1559"/>
              <w:jc w:val="left"/>
              <w:rPr>
                <w:b w:val="0"/>
                <w:bCs/>
                <w:sz w:val="20"/>
                <w:szCs w:val="20"/>
              </w:rPr>
            </w:pPr>
            <w:r w:rsidRPr="006043E9">
              <w:rPr>
                <w:b w:val="0"/>
                <w:bCs/>
                <w:sz w:val="20"/>
                <w:szCs w:val="20"/>
              </w:rPr>
              <w:t>Apologies were received from TD, TW, EN</w:t>
            </w:r>
            <w:r w:rsidR="006043E9" w:rsidRPr="006043E9">
              <w:rPr>
                <w:b w:val="0"/>
                <w:bCs/>
                <w:sz w:val="20"/>
                <w:szCs w:val="20"/>
              </w:rPr>
              <w:t>, JM</w:t>
            </w:r>
            <w:r w:rsidRPr="006043E9">
              <w:rPr>
                <w:b w:val="0"/>
                <w:bCs/>
                <w:sz w:val="20"/>
                <w:szCs w:val="20"/>
              </w:rPr>
              <w:t xml:space="preserve"> and PG. </w:t>
            </w:r>
          </w:p>
          <w:p w14:paraId="1CBDB1DA" w14:textId="56003C5E" w:rsidR="008F41CF" w:rsidRPr="006043E9" w:rsidRDefault="00515372" w:rsidP="006D1307">
            <w:pPr>
              <w:ind w:left="1559" w:right="1418" w:hanging="1559"/>
              <w:jc w:val="left"/>
              <w:rPr>
                <w:b w:val="0"/>
                <w:bCs/>
                <w:sz w:val="20"/>
                <w:szCs w:val="20"/>
              </w:rPr>
            </w:pPr>
            <w:r w:rsidRPr="006043E9">
              <w:rPr>
                <w:b w:val="0"/>
                <w:bCs/>
                <w:sz w:val="20"/>
                <w:szCs w:val="20"/>
              </w:rPr>
              <w:t xml:space="preserve">BS </w:t>
            </w:r>
            <w:r w:rsidR="00907402">
              <w:rPr>
                <w:b w:val="0"/>
                <w:bCs/>
                <w:sz w:val="20"/>
                <w:szCs w:val="20"/>
              </w:rPr>
              <w:t xml:space="preserve">and IJ </w:t>
            </w:r>
            <w:r w:rsidRPr="006043E9">
              <w:rPr>
                <w:b w:val="0"/>
                <w:bCs/>
                <w:sz w:val="20"/>
                <w:szCs w:val="20"/>
              </w:rPr>
              <w:t>apologised for</w:t>
            </w:r>
            <w:r w:rsidR="00471FA6">
              <w:rPr>
                <w:b w:val="0"/>
                <w:bCs/>
                <w:sz w:val="20"/>
                <w:szCs w:val="20"/>
              </w:rPr>
              <w:t xml:space="preserve"> need for</w:t>
            </w:r>
            <w:r w:rsidRPr="006043E9">
              <w:rPr>
                <w:b w:val="0"/>
                <w:bCs/>
                <w:sz w:val="20"/>
                <w:szCs w:val="20"/>
              </w:rPr>
              <w:t xml:space="preserve"> early departure.</w:t>
            </w:r>
          </w:p>
        </w:tc>
        <w:tc>
          <w:tcPr>
            <w:tcW w:w="851" w:type="dxa"/>
            <w:tcMar>
              <w:top w:w="28" w:type="dxa"/>
              <w:left w:w="28" w:type="dxa"/>
              <w:bottom w:w="28" w:type="dxa"/>
              <w:right w:w="28" w:type="dxa"/>
            </w:tcMar>
          </w:tcPr>
          <w:p w14:paraId="345CC8E5" w14:textId="77777777" w:rsidR="00EA2158" w:rsidRPr="00B015FC" w:rsidRDefault="00EA2158" w:rsidP="006D1307">
            <w:pPr>
              <w:ind w:left="993" w:right="89" w:hanging="993"/>
              <w:jc w:val="left"/>
              <w:rPr>
                <w:b w:val="0"/>
                <w:sz w:val="20"/>
                <w:szCs w:val="20"/>
              </w:rPr>
            </w:pPr>
          </w:p>
        </w:tc>
        <w:tc>
          <w:tcPr>
            <w:tcW w:w="1417" w:type="dxa"/>
            <w:tcMar>
              <w:top w:w="28" w:type="dxa"/>
              <w:left w:w="28" w:type="dxa"/>
              <w:bottom w:w="28" w:type="dxa"/>
              <w:right w:w="28" w:type="dxa"/>
            </w:tcMar>
          </w:tcPr>
          <w:p w14:paraId="6693C4B8" w14:textId="77777777" w:rsidR="00EA2158" w:rsidRPr="00B015FC" w:rsidRDefault="00EA2158" w:rsidP="006D1307">
            <w:pPr>
              <w:ind w:left="993" w:right="89" w:hanging="993"/>
              <w:jc w:val="left"/>
              <w:rPr>
                <w:b w:val="0"/>
                <w:sz w:val="20"/>
                <w:szCs w:val="20"/>
              </w:rPr>
            </w:pPr>
          </w:p>
        </w:tc>
        <w:tc>
          <w:tcPr>
            <w:tcW w:w="709" w:type="dxa"/>
            <w:tcMar>
              <w:top w:w="28" w:type="dxa"/>
              <w:left w:w="28" w:type="dxa"/>
              <w:bottom w:w="28" w:type="dxa"/>
              <w:right w:w="28" w:type="dxa"/>
            </w:tcMar>
          </w:tcPr>
          <w:p w14:paraId="4DEEA447" w14:textId="77777777" w:rsidR="00EA2158" w:rsidRPr="00B015FC" w:rsidRDefault="00EA2158" w:rsidP="006D1307">
            <w:pPr>
              <w:ind w:left="993" w:right="89" w:hanging="993"/>
              <w:jc w:val="left"/>
              <w:rPr>
                <w:b w:val="0"/>
                <w:sz w:val="20"/>
                <w:szCs w:val="20"/>
              </w:rPr>
            </w:pPr>
          </w:p>
        </w:tc>
      </w:tr>
      <w:tr w:rsidR="0076070D" w14:paraId="5389C925" w14:textId="77777777" w:rsidTr="00C8246D">
        <w:tc>
          <w:tcPr>
            <w:tcW w:w="1128" w:type="dxa"/>
            <w:gridSpan w:val="2"/>
          </w:tcPr>
          <w:p w14:paraId="2D96C408" w14:textId="42CD0EC6" w:rsidR="005F7B4D" w:rsidRPr="00F64728" w:rsidRDefault="00415221" w:rsidP="006D1307">
            <w:pPr>
              <w:tabs>
                <w:tab w:val="left" w:pos="596"/>
              </w:tabs>
              <w:ind w:left="0" w:right="89" w:firstLine="0"/>
              <w:jc w:val="left"/>
              <w:rPr>
                <w:b w:val="0"/>
                <w:sz w:val="20"/>
                <w:szCs w:val="20"/>
              </w:rPr>
            </w:pPr>
            <w:r>
              <w:rPr>
                <w:b w:val="0"/>
                <w:sz w:val="20"/>
                <w:szCs w:val="20"/>
              </w:rPr>
              <w:t>22.1.</w:t>
            </w:r>
            <w:r w:rsidR="00F64728">
              <w:rPr>
                <w:b w:val="0"/>
                <w:sz w:val="20"/>
                <w:szCs w:val="20"/>
              </w:rPr>
              <w:t>2</w:t>
            </w:r>
          </w:p>
        </w:tc>
        <w:tc>
          <w:tcPr>
            <w:tcW w:w="11341" w:type="dxa"/>
            <w:tcMar>
              <w:top w:w="85" w:type="dxa"/>
              <w:bottom w:w="85" w:type="dxa"/>
            </w:tcMar>
          </w:tcPr>
          <w:p w14:paraId="382DA27B" w14:textId="01DACDD7" w:rsidR="007834EE" w:rsidRDefault="004F650F" w:rsidP="006D1307">
            <w:pPr>
              <w:ind w:left="34" w:right="89" w:firstLine="0"/>
              <w:jc w:val="both"/>
              <w:rPr>
                <w:sz w:val="20"/>
                <w:szCs w:val="20"/>
              </w:rPr>
            </w:pPr>
            <w:r w:rsidRPr="00B015FC">
              <w:rPr>
                <w:sz w:val="20"/>
                <w:szCs w:val="20"/>
              </w:rPr>
              <w:t xml:space="preserve">Declarations of interest &amp; to determine any items as confidential. </w:t>
            </w:r>
            <w:r w:rsidR="00E2544D" w:rsidRPr="00B015FC">
              <w:rPr>
                <w:sz w:val="20"/>
                <w:szCs w:val="20"/>
              </w:rPr>
              <w:t xml:space="preserve"> </w:t>
            </w:r>
          </w:p>
          <w:p w14:paraId="4217597E" w14:textId="6D072704" w:rsidR="008C7378" w:rsidRDefault="008C7378" w:rsidP="006D1307">
            <w:pPr>
              <w:ind w:left="34" w:right="89" w:firstLine="0"/>
              <w:jc w:val="both"/>
              <w:rPr>
                <w:b w:val="0"/>
                <w:bCs/>
                <w:sz w:val="20"/>
                <w:szCs w:val="20"/>
              </w:rPr>
            </w:pPr>
            <w:r w:rsidRPr="00F426EE">
              <w:rPr>
                <w:b w:val="0"/>
                <w:bCs/>
                <w:sz w:val="20"/>
                <w:szCs w:val="20"/>
              </w:rPr>
              <w:t xml:space="preserve">JF noted his interest as a councillor with A&amp;B but serves on the board as a private citizen. </w:t>
            </w:r>
          </w:p>
          <w:p w14:paraId="20B048CB" w14:textId="77777777" w:rsidR="007B10EF" w:rsidRPr="00F426EE" w:rsidRDefault="007B10EF" w:rsidP="007B10EF">
            <w:pPr>
              <w:ind w:left="0" w:right="89" w:firstLine="0"/>
              <w:jc w:val="both"/>
              <w:rPr>
                <w:b w:val="0"/>
                <w:bCs/>
                <w:sz w:val="20"/>
                <w:szCs w:val="20"/>
              </w:rPr>
            </w:pPr>
          </w:p>
          <w:p w14:paraId="31D97AB0" w14:textId="77777777" w:rsidR="00166C1B" w:rsidRDefault="00426D21" w:rsidP="006D1307">
            <w:pPr>
              <w:ind w:left="10" w:right="89"/>
              <w:jc w:val="left"/>
              <w:rPr>
                <w:b w:val="0"/>
                <w:sz w:val="20"/>
                <w:szCs w:val="20"/>
              </w:rPr>
            </w:pPr>
            <w:r>
              <w:rPr>
                <w:b w:val="0"/>
                <w:sz w:val="20"/>
                <w:szCs w:val="20"/>
              </w:rPr>
              <w:t xml:space="preserve">There were no matters deemed as confidential. </w:t>
            </w:r>
          </w:p>
          <w:p w14:paraId="0BEB20C1" w14:textId="0B17F9DE" w:rsidR="007B10EF" w:rsidRPr="00BB61DC" w:rsidRDefault="007B10EF" w:rsidP="006D1307">
            <w:pPr>
              <w:ind w:left="10" w:right="89"/>
              <w:jc w:val="left"/>
              <w:rPr>
                <w:b w:val="0"/>
                <w:sz w:val="20"/>
                <w:szCs w:val="20"/>
              </w:rPr>
            </w:pPr>
          </w:p>
        </w:tc>
        <w:tc>
          <w:tcPr>
            <w:tcW w:w="851" w:type="dxa"/>
            <w:tcMar>
              <w:top w:w="28" w:type="dxa"/>
              <w:left w:w="28" w:type="dxa"/>
              <w:bottom w:w="28" w:type="dxa"/>
              <w:right w:w="28" w:type="dxa"/>
            </w:tcMar>
          </w:tcPr>
          <w:p w14:paraId="56544848" w14:textId="77777777" w:rsidR="00EA2158" w:rsidRPr="00B015FC" w:rsidRDefault="00EA2158" w:rsidP="006D1307">
            <w:pPr>
              <w:ind w:left="993" w:right="89" w:hanging="993"/>
              <w:jc w:val="left"/>
              <w:rPr>
                <w:b w:val="0"/>
                <w:sz w:val="20"/>
                <w:szCs w:val="20"/>
              </w:rPr>
            </w:pPr>
          </w:p>
        </w:tc>
        <w:tc>
          <w:tcPr>
            <w:tcW w:w="1417" w:type="dxa"/>
            <w:tcMar>
              <w:top w:w="28" w:type="dxa"/>
              <w:left w:w="28" w:type="dxa"/>
              <w:bottom w:w="28" w:type="dxa"/>
              <w:right w:w="28" w:type="dxa"/>
            </w:tcMar>
          </w:tcPr>
          <w:p w14:paraId="7A65C686" w14:textId="77777777" w:rsidR="00EA2158" w:rsidRPr="00B015FC" w:rsidRDefault="00EA2158" w:rsidP="006D1307">
            <w:pPr>
              <w:ind w:left="993" w:right="89" w:hanging="993"/>
              <w:jc w:val="left"/>
              <w:rPr>
                <w:b w:val="0"/>
                <w:sz w:val="20"/>
                <w:szCs w:val="20"/>
              </w:rPr>
            </w:pPr>
          </w:p>
        </w:tc>
        <w:tc>
          <w:tcPr>
            <w:tcW w:w="709" w:type="dxa"/>
            <w:tcMar>
              <w:top w:w="28" w:type="dxa"/>
              <w:left w:w="28" w:type="dxa"/>
              <w:bottom w:w="28" w:type="dxa"/>
              <w:right w:w="28" w:type="dxa"/>
            </w:tcMar>
          </w:tcPr>
          <w:p w14:paraId="2D7DF0C0" w14:textId="77777777" w:rsidR="00EA2158" w:rsidRPr="00B015FC" w:rsidRDefault="00EA2158" w:rsidP="006D1307">
            <w:pPr>
              <w:ind w:left="993" w:right="89" w:hanging="993"/>
              <w:jc w:val="left"/>
              <w:rPr>
                <w:b w:val="0"/>
                <w:sz w:val="20"/>
                <w:szCs w:val="20"/>
              </w:rPr>
            </w:pPr>
          </w:p>
        </w:tc>
      </w:tr>
      <w:tr w:rsidR="00914A71" w14:paraId="75FAC7B0" w14:textId="77777777" w:rsidTr="00C8246D">
        <w:tc>
          <w:tcPr>
            <w:tcW w:w="1128" w:type="dxa"/>
            <w:gridSpan w:val="2"/>
          </w:tcPr>
          <w:p w14:paraId="6DF60A71" w14:textId="212DB731" w:rsidR="00914A71" w:rsidRPr="00F64728" w:rsidRDefault="00415221" w:rsidP="006D1307">
            <w:pPr>
              <w:tabs>
                <w:tab w:val="left" w:pos="596"/>
              </w:tabs>
              <w:ind w:left="0" w:right="89" w:firstLine="0"/>
              <w:jc w:val="left"/>
              <w:rPr>
                <w:b w:val="0"/>
                <w:sz w:val="20"/>
                <w:szCs w:val="20"/>
              </w:rPr>
            </w:pPr>
            <w:r>
              <w:rPr>
                <w:b w:val="0"/>
                <w:sz w:val="20"/>
                <w:szCs w:val="20"/>
              </w:rPr>
              <w:lastRenderedPageBreak/>
              <w:t>22.1.</w:t>
            </w:r>
            <w:r w:rsidR="00F64728">
              <w:rPr>
                <w:b w:val="0"/>
                <w:sz w:val="20"/>
                <w:szCs w:val="20"/>
              </w:rPr>
              <w:t>3</w:t>
            </w:r>
          </w:p>
        </w:tc>
        <w:tc>
          <w:tcPr>
            <w:tcW w:w="11341" w:type="dxa"/>
            <w:tcMar>
              <w:top w:w="85" w:type="dxa"/>
              <w:bottom w:w="85" w:type="dxa"/>
            </w:tcMar>
          </w:tcPr>
          <w:p w14:paraId="632232C2" w14:textId="0224748B" w:rsidR="00B638BD" w:rsidRDefault="003F3073" w:rsidP="006D1307">
            <w:pPr>
              <w:ind w:left="0" w:right="89" w:firstLine="0"/>
              <w:jc w:val="both"/>
              <w:rPr>
                <w:bCs/>
                <w:sz w:val="20"/>
                <w:szCs w:val="20"/>
              </w:rPr>
            </w:pPr>
            <w:r w:rsidRPr="003F3073">
              <w:rPr>
                <w:bCs/>
                <w:sz w:val="20"/>
                <w:szCs w:val="20"/>
              </w:rPr>
              <w:t>Minutes of the Previous Meeting</w:t>
            </w:r>
          </w:p>
          <w:p w14:paraId="2BEE07B3" w14:textId="504C6C89" w:rsidR="0046563C" w:rsidRPr="003F3073" w:rsidRDefault="00EB3524" w:rsidP="006D1307">
            <w:pPr>
              <w:ind w:left="0" w:right="89" w:firstLine="0"/>
              <w:jc w:val="both"/>
              <w:rPr>
                <w:bCs/>
                <w:sz w:val="20"/>
                <w:szCs w:val="20"/>
              </w:rPr>
            </w:pPr>
            <w:r>
              <w:rPr>
                <w:rFonts w:asciiTheme="minorHAnsi" w:eastAsia="Times New Roman" w:hAnsiTheme="minorHAnsi" w:cstheme="minorHAnsi"/>
                <w:b w:val="0"/>
                <w:bCs/>
                <w:color w:val="auto"/>
                <w:sz w:val="20"/>
                <w:szCs w:val="20"/>
              </w:rPr>
              <w:t>The minutes of the meeting were reported as accurate.</w:t>
            </w:r>
          </w:p>
        </w:tc>
        <w:tc>
          <w:tcPr>
            <w:tcW w:w="851" w:type="dxa"/>
            <w:tcMar>
              <w:top w:w="28" w:type="dxa"/>
              <w:left w:w="28" w:type="dxa"/>
              <w:bottom w:w="28" w:type="dxa"/>
              <w:right w:w="28" w:type="dxa"/>
            </w:tcMar>
          </w:tcPr>
          <w:p w14:paraId="65AA1626" w14:textId="039933C5" w:rsidR="009416D7" w:rsidRPr="00B015FC" w:rsidRDefault="009416D7" w:rsidP="006D1307">
            <w:pPr>
              <w:ind w:left="0" w:right="89" w:firstLine="0"/>
              <w:jc w:val="left"/>
              <w:rPr>
                <w:b w:val="0"/>
                <w:sz w:val="20"/>
                <w:szCs w:val="20"/>
              </w:rPr>
            </w:pPr>
          </w:p>
        </w:tc>
        <w:tc>
          <w:tcPr>
            <w:tcW w:w="1417" w:type="dxa"/>
            <w:tcMar>
              <w:top w:w="28" w:type="dxa"/>
              <w:left w:w="28" w:type="dxa"/>
              <w:bottom w:w="28" w:type="dxa"/>
              <w:right w:w="28" w:type="dxa"/>
            </w:tcMar>
          </w:tcPr>
          <w:p w14:paraId="75299128" w14:textId="77777777" w:rsidR="00661B0C" w:rsidRDefault="00661B0C" w:rsidP="006D1307">
            <w:pPr>
              <w:ind w:left="0" w:right="89" w:firstLine="0"/>
              <w:jc w:val="left"/>
              <w:rPr>
                <w:b w:val="0"/>
                <w:sz w:val="20"/>
                <w:szCs w:val="20"/>
              </w:rPr>
            </w:pPr>
          </w:p>
          <w:p w14:paraId="49208B84" w14:textId="6CB84B31" w:rsidR="003363AD" w:rsidRPr="00B015FC" w:rsidRDefault="00B81792" w:rsidP="006D1307">
            <w:pPr>
              <w:ind w:left="0" w:right="89" w:firstLine="0"/>
              <w:jc w:val="left"/>
              <w:rPr>
                <w:b w:val="0"/>
                <w:sz w:val="20"/>
                <w:szCs w:val="20"/>
              </w:rPr>
            </w:pPr>
            <w:r>
              <w:rPr>
                <w:b w:val="0"/>
                <w:sz w:val="20"/>
                <w:szCs w:val="20"/>
              </w:rPr>
              <w:t>Approved</w:t>
            </w:r>
          </w:p>
        </w:tc>
        <w:tc>
          <w:tcPr>
            <w:tcW w:w="709" w:type="dxa"/>
            <w:tcMar>
              <w:top w:w="28" w:type="dxa"/>
              <w:left w:w="28" w:type="dxa"/>
              <w:bottom w:w="28" w:type="dxa"/>
              <w:right w:w="28" w:type="dxa"/>
            </w:tcMar>
          </w:tcPr>
          <w:p w14:paraId="00952D62" w14:textId="2E74D554" w:rsidR="00DF3B7B" w:rsidRPr="00B015FC" w:rsidRDefault="00DF3B7B" w:rsidP="006D1307">
            <w:pPr>
              <w:ind w:left="993" w:right="89" w:hanging="993"/>
              <w:jc w:val="left"/>
              <w:rPr>
                <w:b w:val="0"/>
                <w:sz w:val="20"/>
                <w:szCs w:val="20"/>
              </w:rPr>
            </w:pPr>
          </w:p>
        </w:tc>
      </w:tr>
      <w:tr w:rsidR="003F3073" w14:paraId="332A8808" w14:textId="77777777" w:rsidTr="00C8246D">
        <w:tc>
          <w:tcPr>
            <w:tcW w:w="1128" w:type="dxa"/>
            <w:gridSpan w:val="2"/>
          </w:tcPr>
          <w:p w14:paraId="696D5AA1" w14:textId="35DB3342" w:rsidR="003F3073" w:rsidRPr="00F64728" w:rsidRDefault="003F3073" w:rsidP="006D1307">
            <w:pPr>
              <w:tabs>
                <w:tab w:val="left" w:pos="596"/>
              </w:tabs>
              <w:ind w:left="0" w:right="89" w:firstLine="0"/>
              <w:jc w:val="left"/>
              <w:rPr>
                <w:b w:val="0"/>
                <w:sz w:val="20"/>
                <w:szCs w:val="20"/>
              </w:rPr>
            </w:pPr>
            <w:r>
              <w:rPr>
                <w:b w:val="0"/>
                <w:sz w:val="20"/>
                <w:szCs w:val="20"/>
              </w:rPr>
              <w:t>2</w:t>
            </w:r>
            <w:r w:rsidR="00415221">
              <w:rPr>
                <w:b w:val="0"/>
                <w:sz w:val="20"/>
                <w:szCs w:val="20"/>
              </w:rPr>
              <w:t>2.1</w:t>
            </w:r>
            <w:r>
              <w:rPr>
                <w:b w:val="0"/>
                <w:sz w:val="20"/>
                <w:szCs w:val="20"/>
              </w:rPr>
              <w:t>.4</w:t>
            </w:r>
          </w:p>
        </w:tc>
        <w:tc>
          <w:tcPr>
            <w:tcW w:w="11341" w:type="dxa"/>
            <w:tcMar>
              <w:top w:w="85" w:type="dxa"/>
              <w:bottom w:w="85" w:type="dxa"/>
            </w:tcMar>
          </w:tcPr>
          <w:p w14:paraId="395E6053" w14:textId="1603F192" w:rsidR="003F3073" w:rsidRPr="00B015FC" w:rsidRDefault="00F6069F" w:rsidP="006D1307">
            <w:pPr>
              <w:ind w:left="0" w:right="89" w:firstLine="0"/>
              <w:jc w:val="both"/>
              <w:rPr>
                <w:b w:val="0"/>
                <w:sz w:val="20"/>
                <w:szCs w:val="20"/>
              </w:rPr>
            </w:pPr>
            <w:r>
              <w:rPr>
                <w:sz w:val="20"/>
                <w:szCs w:val="20"/>
              </w:rPr>
              <w:t>Outstanding Actions</w:t>
            </w:r>
          </w:p>
          <w:p w14:paraId="233ACDF9" w14:textId="532F245B" w:rsidR="003F3073" w:rsidRPr="00F26D40" w:rsidRDefault="00EB3524" w:rsidP="006D1307">
            <w:pPr>
              <w:ind w:left="0" w:right="89" w:firstLine="0"/>
              <w:jc w:val="both"/>
              <w:rPr>
                <w:b w:val="0"/>
                <w:sz w:val="20"/>
                <w:szCs w:val="20"/>
              </w:rPr>
            </w:pPr>
            <w:r>
              <w:rPr>
                <w:b w:val="0"/>
                <w:sz w:val="20"/>
                <w:szCs w:val="20"/>
              </w:rPr>
              <w:t>The</w:t>
            </w:r>
            <w:r w:rsidR="00F26D40">
              <w:rPr>
                <w:b w:val="0"/>
                <w:sz w:val="20"/>
                <w:szCs w:val="20"/>
              </w:rPr>
              <w:t xml:space="preserve"> outstanding actions</w:t>
            </w:r>
            <w:r>
              <w:rPr>
                <w:b w:val="0"/>
                <w:sz w:val="20"/>
                <w:szCs w:val="20"/>
              </w:rPr>
              <w:t xml:space="preserve"> were updated</w:t>
            </w:r>
            <w:r w:rsidR="00F26D40">
              <w:rPr>
                <w:b w:val="0"/>
                <w:sz w:val="20"/>
                <w:szCs w:val="20"/>
              </w:rPr>
              <w:t xml:space="preserve"> accordingly.</w:t>
            </w:r>
          </w:p>
        </w:tc>
        <w:tc>
          <w:tcPr>
            <w:tcW w:w="851" w:type="dxa"/>
            <w:tcMar>
              <w:top w:w="28" w:type="dxa"/>
              <w:left w:w="28" w:type="dxa"/>
              <w:bottom w:w="28" w:type="dxa"/>
              <w:right w:w="28" w:type="dxa"/>
            </w:tcMar>
          </w:tcPr>
          <w:p w14:paraId="21FC8A1F" w14:textId="35678C10" w:rsidR="003F3073" w:rsidRPr="00B015FC" w:rsidRDefault="003F3073" w:rsidP="006D1307">
            <w:pPr>
              <w:ind w:left="0" w:right="89" w:firstLine="0"/>
              <w:rPr>
                <w:b w:val="0"/>
                <w:sz w:val="20"/>
                <w:szCs w:val="20"/>
              </w:rPr>
            </w:pPr>
          </w:p>
        </w:tc>
        <w:tc>
          <w:tcPr>
            <w:tcW w:w="1417" w:type="dxa"/>
            <w:tcMar>
              <w:top w:w="28" w:type="dxa"/>
              <w:left w:w="28" w:type="dxa"/>
              <w:bottom w:w="28" w:type="dxa"/>
              <w:right w:w="28" w:type="dxa"/>
            </w:tcMar>
          </w:tcPr>
          <w:p w14:paraId="7DE2D323" w14:textId="77777777" w:rsidR="00166C1B" w:rsidRDefault="00166C1B" w:rsidP="006D1307">
            <w:pPr>
              <w:ind w:left="0" w:right="89" w:firstLine="0"/>
              <w:jc w:val="both"/>
              <w:rPr>
                <w:b w:val="0"/>
                <w:sz w:val="20"/>
                <w:szCs w:val="20"/>
              </w:rPr>
            </w:pPr>
          </w:p>
          <w:p w14:paraId="704B97BB" w14:textId="5A154AC8" w:rsidR="003F3073" w:rsidRPr="00B015FC" w:rsidRDefault="006F236A" w:rsidP="006D1307">
            <w:pPr>
              <w:ind w:left="0" w:right="89" w:firstLine="0"/>
              <w:jc w:val="both"/>
              <w:rPr>
                <w:b w:val="0"/>
                <w:sz w:val="20"/>
                <w:szCs w:val="20"/>
              </w:rPr>
            </w:pPr>
            <w:r>
              <w:rPr>
                <w:b w:val="0"/>
                <w:sz w:val="20"/>
                <w:szCs w:val="20"/>
              </w:rPr>
              <w:t>Noted</w:t>
            </w:r>
          </w:p>
        </w:tc>
        <w:tc>
          <w:tcPr>
            <w:tcW w:w="709" w:type="dxa"/>
            <w:tcMar>
              <w:top w:w="28" w:type="dxa"/>
              <w:left w:w="28" w:type="dxa"/>
              <w:bottom w:w="28" w:type="dxa"/>
              <w:right w:w="28" w:type="dxa"/>
            </w:tcMar>
          </w:tcPr>
          <w:p w14:paraId="1F08E449" w14:textId="77777777" w:rsidR="003F3073" w:rsidRPr="00B015FC" w:rsidRDefault="003F3073" w:rsidP="006D1307">
            <w:pPr>
              <w:ind w:left="993" w:right="89" w:hanging="993"/>
              <w:jc w:val="left"/>
              <w:rPr>
                <w:b w:val="0"/>
                <w:sz w:val="20"/>
                <w:szCs w:val="20"/>
              </w:rPr>
            </w:pPr>
          </w:p>
        </w:tc>
      </w:tr>
      <w:tr w:rsidR="003F3073" w14:paraId="6C8FA903" w14:textId="77777777" w:rsidTr="00C8246D">
        <w:tc>
          <w:tcPr>
            <w:tcW w:w="1128" w:type="dxa"/>
            <w:gridSpan w:val="2"/>
          </w:tcPr>
          <w:p w14:paraId="4DBAE12D" w14:textId="3F8A81A9" w:rsidR="003F3073" w:rsidRDefault="003F3073" w:rsidP="006D1307">
            <w:pPr>
              <w:tabs>
                <w:tab w:val="left" w:pos="596"/>
              </w:tabs>
              <w:ind w:left="0" w:right="89" w:firstLine="0"/>
              <w:jc w:val="left"/>
              <w:rPr>
                <w:b w:val="0"/>
                <w:sz w:val="20"/>
                <w:szCs w:val="20"/>
              </w:rPr>
            </w:pPr>
            <w:r>
              <w:rPr>
                <w:b w:val="0"/>
                <w:sz w:val="20"/>
                <w:szCs w:val="20"/>
              </w:rPr>
              <w:t>2</w:t>
            </w:r>
            <w:r w:rsidR="00EB77F3">
              <w:rPr>
                <w:b w:val="0"/>
                <w:sz w:val="20"/>
                <w:szCs w:val="20"/>
              </w:rPr>
              <w:t>2.1.</w:t>
            </w:r>
            <w:r>
              <w:rPr>
                <w:b w:val="0"/>
                <w:sz w:val="20"/>
                <w:szCs w:val="20"/>
              </w:rPr>
              <w:t>5</w:t>
            </w:r>
          </w:p>
        </w:tc>
        <w:tc>
          <w:tcPr>
            <w:tcW w:w="11341" w:type="dxa"/>
            <w:tcMar>
              <w:top w:w="85" w:type="dxa"/>
              <w:bottom w:w="85" w:type="dxa"/>
            </w:tcMar>
          </w:tcPr>
          <w:p w14:paraId="4CAEB512" w14:textId="77777777" w:rsidR="003F3073" w:rsidRDefault="00F6069F" w:rsidP="006D1307">
            <w:pPr>
              <w:ind w:left="1"/>
              <w:jc w:val="left"/>
              <w:rPr>
                <w:rFonts w:asciiTheme="minorHAnsi" w:hAnsiTheme="minorHAnsi" w:cstheme="minorHAnsi"/>
                <w:sz w:val="20"/>
                <w:szCs w:val="20"/>
              </w:rPr>
            </w:pPr>
            <w:r w:rsidRPr="00F6069F">
              <w:rPr>
                <w:rFonts w:asciiTheme="minorHAnsi" w:hAnsiTheme="minorHAnsi" w:cstheme="minorHAnsi"/>
                <w:sz w:val="20"/>
                <w:szCs w:val="20"/>
              </w:rPr>
              <w:t>Matters Arising</w:t>
            </w:r>
          </w:p>
          <w:p w14:paraId="155D5843" w14:textId="33C42217" w:rsidR="002D4EF8" w:rsidRPr="00F6069F" w:rsidRDefault="002D4EF8" w:rsidP="006D1307">
            <w:pPr>
              <w:ind w:left="1"/>
              <w:jc w:val="left"/>
              <w:rPr>
                <w:sz w:val="20"/>
                <w:szCs w:val="20"/>
              </w:rPr>
            </w:pPr>
            <w:r>
              <w:rPr>
                <w:b w:val="0"/>
                <w:sz w:val="20"/>
                <w:szCs w:val="20"/>
              </w:rPr>
              <w:t>T</w:t>
            </w:r>
            <w:r w:rsidRPr="00C53BB2">
              <w:rPr>
                <w:b w:val="0"/>
                <w:sz w:val="20"/>
                <w:szCs w:val="20"/>
              </w:rPr>
              <w:t>here were no matters arising</w:t>
            </w:r>
            <w:r w:rsidR="006F236A">
              <w:rPr>
                <w:b w:val="0"/>
                <w:sz w:val="20"/>
                <w:szCs w:val="20"/>
              </w:rPr>
              <w:t>.</w:t>
            </w:r>
          </w:p>
        </w:tc>
        <w:tc>
          <w:tcPr>
            <w:tcW w:w="851" w:type="dxa"/>
            <w:tcMar>
              <w:top w:w="28" w:type="dxa"/>
              <w:left w:w="28" w:type="dxa"/>
              <w:bottom w:w="28" w:type="dxa"/>
              <w:right w:w="28" w:type="dxa"/>
            </w:tcMar>
          </w:tcPr>
          <w:p w14:paraId="390FBECF" w14:textId="77777777" w:rsidR="003F3073" w:rsidRDefault="003F3073" w:rsidP="006D1307">
            <w:pPr>
              <w:ind w:left="0" w:right="89" w:firstLine="0"/>
              <w:jc w:val="left"/>
              <w:rPr>
                <w:b w:val="0"/>
                <w:sz w:val="20"/>
                <w:szCs w:val="20"/>
              </w:rPr>
            </w:pPr>
          </w:p>
        </w:tc>
        <w:tc>
          <w:tcPr>
            <w:tcW w:w="1417" w:type="dxa"/>
            <w:tcMar>
              <w:top w:w="28" w:type="dxa"/>
              <w:left w:w="28" w:type="dxa"/>
              <w:bottom w:w="28" w:type="dxa"/>
              <w:right w:w="28" w:type="dxa"/>
            </w:tcMar>
          </w:tcPr>
          <w:p w14:paraId="2C17D514" w14:textId="0682EE3D" w:rsidR="003F3073" w:rsidRDefault="001B081A"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29563DDA" w14:textId="77777777" w:rsidR="003F3073" w:rsidRPr="00B015FC" w:rsidRDefault="003F3073" w:rsidP="006D1307">
            <w:pPr>
              <w:ind w:left="993" w:right="89" w:hanging="993"/>
              <w:jc w:val="left"/>
              <w:rPr>
                <w:b w:val="0"/>
                <w:sz w:val="20"/>
                <w:szCs w:val="20"/>
              </w:rPr>
            </w:pPr>
          </w:p>
        </w:tc>
      </w:tr>
      <w:tr w:rsidR="003F3073" w14:paraId="486214D6" w14:textId="77777777" w:rsidTr="00C8246D">
        <w:tc>
          <w:tcPr>
            <w:tcW w:w="1128" w:type="dxa"/>
            <w:gridSpan w:val="2"/>
          </w:tcPr>
          <w:p w14:paraId="781F6C6E" w14:textId="3352134E" w:rsidR="003F3073" w:rsidRDefault="003F3073" w:rsidP="006D1307">
            <w:pPr>
              <w:tabs>
                <w:tab w:val="left" w:pos="596"/>
              </w:tabs>
              <w:ind w:left="0" w:right="89" w:firstLine="0"/>
              <w:jc w:val="left"/>
              <w:rPr>
                <w:b w:val="0"/>
                <w:sz w:val="20"/>
                <w:szCs w:val="20"/>
              </w:rPr>
            </w:pPr>
            <w:r>
              <w:rPr>
                <w:b w:val="0"/>
                <w:sz w:val="20"/>
                <w:szCs w:val="20"/>
              </w:rPr>
              <w:t>2</w:t>
            </w:r>
            <w:r w:rsidR="00EB77F3">
              <w:rPr>
                <w:b w:val="0"/>
                <w:sz w:val="20"/>
                <w:szCs w:val="20"/>
              </w:rPr>
              <w:t>2</w:t>
            </w:r>
            <w:r>
              <w:rPr>
                <w:b w:val="0"/>
                <w:sz w:val="20"/>
                <w:szCs w:val="20"/>
              </w:rPr>
              <w:t>.</w:t>
            </w:r>
            <w:r w:rsidR="00EB77F3">
              <w:rPr>
                <w:b w:val="0"/>
                <w:sz w:val="20"/>
                <w:szCs w:val="20"/>
              </w:rPr>
              <w:t>1</w:t>
            </w:r>
            <w:r>
              <w:rPr>
                <w:b w:val="0"/>
                <w:sz w:val="20"/>
                <w:szCs w:val="20"/>
              </w:rPr>
              <w:t>.6</w:t>
            </w:r>
          </w:p>
        </w:tc>
        <w:tc>
          <w:tcPr>
            <w:tcW w:w="11341" w:type="dxa"/>
            <w:tcMar>
              <w:top w:w="85" w:type="dxa"/>
              <w:bottom w:w="85" w:type="dxa"/>
            </w:tcMar>
          </w:tcPr>
          <w:p w14:paraId="2F4142C8" w14:textId="4A5B5C41" w:rsidR="003F3073" w:rsidRDefault="00F6069F" w:rsidP="006D1307">
            <w:pPr>
              <w:ind w:left="1"/>
              <w:jc w:val="left"/>
              <w:rPr>
                <w:rFonts w:asciiTheme="minorHAnsi" w:hAnsiTheme="minorHAnsi" w:cstheme="minorHAnsi"/>
                <w:sz w:val="20"/>
                <w:szCs w:val="20"/>
              </w:rPr>
            </w:pPr>
            <w:r w:rsidRPr="00F6069F">
              <w:rPr>
                <w:rFonts w:asciiTheme="minorHAnsi" w:hAnsiTheme="minorHAnsi" w:cstheme="minorHAnsi"/>
                <w:sz w:val="20"/>
                <w:szCs w:val="20"/>
              </w:rPr>
              <w:t xml:space="preserve">Chair’s Report: Overview of activity and key issues  </w:t>
            </w:r>
          </w:p>
          <w:p w14:paraId="22856A03" w14:textId="1EA56CC9" w:rsidR="00022186" w:rsidRDefault="00617CC4" w:rsidP="006D1307">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This was the s</w:t>
            </w:r>
            <w:r w:rsidR="00892211">
              <w:rPr>
                <w:rFonts w:asciiTheme="minorHAnsi" w:hAnsiTheme="minorHAnsi" w:cstheme="minorHAnsi"/>
                <w:b w:val="0"/>
                <w:bCs/>
                <w:sz w:val="20"/>
                <w:szCs w:val="20"/>
              </w:rPr>
              <w:t>econd month serving as Chair</w:t>
            </w:r>
            <w:r>
              <w:rPr>
                <w:rFonts w:asciiTheme="minorHAnsi" w:hAnsiTheme="minorHAnsi" w:cstheme="minorHAnsi"/>
                <w:b w:val="0"/>
                <w:bCs/>
                <w:sz w:val="20"/>
                <w:szCs w:val="20"/>
              </w:rPr>
              <w:t>.</w:t>
            </w:r>
          </w:p>
          <w:p w14:paraId="5D27E22B" w14:textId="0175972F" w:rsidR="00892211" w:rsidRDefault="00F45A6C" w:rsidP="006D1307">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 xml:space="preserve">Involved in several sector budget meetings (All Chair meeting with MP Jamie Hepburn) in February. </w:t>
            </w:r>
            <w:r w:rsidR="0066494D">
              <w:rPr>
                <w:rFonts w:asciiTheme="minorHAnsi" w:hAnsiTheme="minorHAnsi" w:cstheme="minorHAnsi"/>
                <w:b w:val="0"/>
                <w:bCs/>
                <w:sz w:val="20"/>
                <w:szCs w:val="20"/>
              </w:rPr>
              <w:t>Colleges had been working on a re</w:t>
            </w:r>
            <w:r w:rsidR="00FB0651">
              <w:rPr>
                <w:rFonts w:asciiTheme="minorHAnsi" w:hAnsiTheme="minorHAnsi" w:cstheme="minorHAnsi"/>
                <w:b w:val="0"/>
                <w:bCs/>
                <w:sz w:val="20"/>
                <w:szCs w:val="20"/>
              </w:rPr>
              <w:t>sponse</w:t>
            </w:r>
            <w:r w:rsidR="0066494D">
              <w:rPr>
                <w:rFonts w:asciiTheme="minorHAnsi" w:hAnsiTheme="minorHAnsi" w:cstheme="minorHAnsi"/>
                <w:b w:val="0"/>
                <w:bCs/>
                <w:sz w:val="20"/>
                <w:szCs w:val="20"/>
              </w:rPr>
              <w:t xml:space="preserve"> with Colleges Scotland and individual boards. </w:t>
            </w:r>
          </w:p>
          <w:p w14:paraId="514A64A2" w14:textId="77777777" w:rsidR="0066494D" w:rsidRDefault="0066494D" w:rsidP="006D1307">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 xml:space="preserve">Met with Alistair McColl (Chair of UHI court) as part of an induction </w:t>
            </w:r>
            <w:r w:rsidR="00BD0570">
              <w:rPr>
                <w:rFonts w:asciiTheme="minorHAnsi" w:hAnsiTheme="minorHAnsi" w:cstheme="minorHAnsi"/>
                <w:b w:val="0"/>
                <w:bCs/>
                <w:sz w:val="20"/>
                <w:szCs w:val="20"/>
              </w:rPr>
              <w:t xml:space="preserve">process </w:t>
            </w:r>
            <w:r>
              <w:rPr>
                <w:rFonts w:asciiTheme="minorHAnsi" w:hAnsiTheme="minorHAnsi" w:cstheme="minorHAnsi"/>
                <w:b w:val="0"/>
                <w:bCs/>
                <w:sz w:val="20"/>
                <w:szCs w:val="20"/>
              </w:rPr>
              <w:t>and to discuss partnership arrangements within UHI.</w:t>
            </w:r>
            <w:r w:rsidR="00BD0570">
              <w:rPr>
                <w:rFonts w:asciiTheme="minorHAnsi" w:hAnsiTheme="minorHAnsi" w:cstheme="minorHAnsi"/>
                <w:b w:val="0"/>
                <w:bCs/>
                <w:sz w:val="20"/>
                <w:szCs w:val="20"/>
              </w:rPr>
              <w:t xml:space="preserve"> Invited Alistair McColl to attend the board meeting in June to update the Board on the partnership. </w:t>
            </w:r>
          </w:p>
          <w:p w14:paraId="0E617D77" w14:textId="4019FCE4" w:rsidR="00BD0570" w:rsidRDefault="00BD0570" w:rsidP="006D1307">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Regional Strategy Group – a small group looking at the overarching UHI strategy and how it meets the need of the region in terms of financial statement revolving around student numbers and the impact of credits with student recruitment for 19/20, 20/21 and 21/22. Discussions were held</w:t>
            </w:r>
            <w:r w:rsidRPr="00BD0570">
              <w:rPr>
                <w:rFonts w:asciiTheme="minorHAnsi" w:hAnsiTheme="minorHAnsi" w:cstheme="minorHAnsi"/>
                <w:b w:val="0"/>
                <w:bCs/>
                <w:sz w:val="20"/>
                <w:szCs w:val="20"/>
              </w:rPr>
              <w:t xml:space="preserve"> </w:t>
            </w:r>
            <w:r>
              <w:rPr>
                <w:rFonts w:asciiTheme="minorHAnsi" w:hAnsiTheme="minorHAnsi" w:cstheme="minorHAnsi"/>
                <w:b w:val="0"/>
                <w:bCs/>
                <w:sz w:val="20"/>
                <w:szCs w:val="20"/>
              </w:rPr>
              <w:t xml:space="preserve">around the </w:t>
            </w:r>
            <w:r w:rsidR="00FB0651">
              <w:rPr>
                <w:rFonts w:asciiTheme="minorHAnsi" w:hAnsiTheme="minorHAnsi" w:cstheme="minorHAnsi"/>
                <w:b w:val="0"/>
                <w:bCs/>
                <w:sz w:val="20"/>
                <w:szCs w:val="20"/>
              </w:rPr>
              <w:t>A</w:t>
            </w:r>
            <w:r w:rsidRPr="00BD0570">
              <w:rPr>
                <w:rFonts w:asciiTheme="minorHAnsi" w:hAnsiTheme="minorHAnsi" w:cstheme="minorHAnsi"/>
                <w:b w:val="0"/>
                <w:bCs/>
                <w:sz w:val="20"/>
                <w:szCs w:val="20"/>
              </w:rPr>
              <w:t>cademic Partnership</w:t>
            </w:r>
            <w:r w:rsidR="00FB0651">
              <w:rPr>
                <w:rFonts w:asciiTheme="minorHAnsi" w:hAnsiTheme="minorHAnsi" w:cstheme="minorHAnsi"/>
                <w:b w:val="0"/>
                <w:bCs/>
                <w:sz w:val="20"/>
                <w:szCs w:val="20"/>
              </w:rPr>
              <w:t xml:space="preserve"> agreements,</w:t>
            </w:r>
            <w:r w:rsidRPr="00BD0570">
              <w:rPr>
                <w:rFonts w:asciiTheme="minorHAnsi" w:hAnsiTheme="minorHAnsi" w:cstheme="minorHAnsi"/>
                <w:b w:val="0"/>
                <w:bCs/>
                <w:sz w:val="20"/>
                <w:szCs w:val="20"/>
              </w:rPr>
              <w:t xml:space="preserve"> with draft paperwork tabled during the meeting.</w:t>
            </w:r>
          </w:p>
          <w:p w14:paraId="688FB95C" w14:textId="16CC0A45" w:rsidR="00BD0570" w:rsidRPr="001B081A" w:rsidRDefault="00BD0570" w:rsidP="006D1307">
            <w:pPr>
              <w:pStyle w:val="ListParagraph"/>
              <w:numPr>
                <w:ilvl w:val="0"/>
                <w:numId w:val="18"/>
              </w:numPr>
              <w:jc w:val="left"/>
              <w:rPr>
                <w:rFonts w:asciiTheme="minorHAnsi" w:hAnsiTheme="minorHAnsi" w:cstheme="minorHAnsi"/>
                <w:b w:val="0"/>
                <w:bCs/>
                <w:sz w:val="20"/>
                <w:szCs w:val="20"/>
              </w:rPr>
            </w:pPr>
            <w:r>
              <w:rPr>
                <w:rFonts w:asciiTheme="minorHAnsi" w:hAnsiTheme="minorHAnsi" w:cstheme="minorHAnsi"/>
                <w:b w:val="0"/>
                <w:bCs/>
                <w:sz w:val="20"/>
                <w:szCs w:val="20"/>
              </w:rPr>
              <w:t>Visiting the various centres including Oban in April to meet students and staff</w:t>
            </w:r>
            <w:r w:rsidR="00617CC4">
              <w:rPr>
                <w:rFonts w:asciiTheme="minorHAnsi" w:hAnsiTheme="minorHAnsi" w:cstheme="minorHAnsi"/>
                <w:b w:val="0"/>
                <w:bCs/>
                <w:sz w:val="20"/>
                <w:szCs w:val="20"/>
              </w:rPr>
              <w:t>, invitations were open for ‘Coffee with the Chair’</w:t>
            </w:r>
            <w:r w:rsidR="001B081A">
              <w:rPr>
                <w:rFonts w:asciiTheme="minorHAnsi" w:hAnsiTheme="minorHAnsi" w:cstheme="minorHAnsi"/>
                <w:b w:val="0"/>
                <w:bCs/>
                <w:sz w:val="20"/>
                <w:szCs w:val="20"/>
              </w:rPr>
              <w:t>.</w:t>
            </w:r>
          </w:p>
        </w:tc>
        <w:tc>
          <w:tcPr>
            <w:tcW w:w="851" w:type="dxa"/>
            <w:tcMar>
              <w:top w:w="28" w:type="dxa"/>
              <w:left w:w="28" w:type="dxa"/>
              <w:bottom w:w="28" w:type="dxa"/>
              <w:right w:w="28" w:type="dxa"/>
            </w:tcMar>
          </w:tcPr>
          <w:p w14:paraId="6CC6F2EF" w14:textId="77777777" w:rsidR="003F3073" w:rsidRDefault="003F3073" w:rsidP="006D1307">
            <w:pPr>
              <w:ind w:left="0" w:right="89" w:firstLine="0"/>
              <w:jc w:val="left"/>
              <w:rPr>
                <w:b w:val="0"/>
                <w:sz w:val="20"/>
                <w:szCs w:val="20"/>
              </w:rPr>
            </w:pPr>
          </w:p>
        </w:tc>
        <w:tc>
          <w:tcPr>
            <w:tcW w:w="1417" w:type="dxa"/>
            <w:tcMar>
              <w:top w:w="28" w:type="dxa"/>
              <w:left w:w="28" w:type="dxa"/>
              <w:bottom w:w="28" w:type="dxa"/>
              <w:right w:w="28" w:type="dxa"/>
            </w:tcMar>
          </w:tcPr>
          <w:p w14:paraId="2762A5F9" w14:textId="510759C9" w:rsidR="00A37DF2" w:rsidRDefault="00A37DF2"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0E8611B5" w14:textId="77777777" w:rsidR="003F3073" w:rsidRPr="00B015FC" w:rsidRDefault="003F3073" w:rsidP="006D1307">
            <w:pPr>
              <w:ind w:left="993" w:right="89" w:hanging="993"/>
              <w:jc w:val="left"/>
              <w:rPr>
                <w:b w:val="0"/>
                <w:sz w:val="20"/>
                <w:szCs w:val="20"/>
              </w:rPr>
            </w:pPr>
          </w:p>
        </w:tc>
      </w:tr>
      <w:tr w:rsidR="00F6069F" w14:paraId="4C13BB61" w14:textId="77777777" w:rsidTr="00C8246D">
        <w:tc>
          <w:tcPr>
            <w:tcW w:w="1128" w:type="dxa"/>
            <w:gridSpan w:val="2"/>
            <w:shd w:val="clear" w:color="auto" w:fill="CCFFFF"/>
          </w:tcPr>
          <w:p w14:paraId="727C89EA" w14:textId="77777777" w:rsidR="00F6069F" w:rsidRPr="00B015FC" w:rsidRDefault="00F6069F" w:rsidP="006D1307">
            <w:pPr>
              <w:tabs>
                <w:tab w:val="left" w:pos="596"/>
              </w:tabs>
              <w:ind w:left="360" w:right="89" w:firstLine="0"/>
              <w:jc w:val="left"/>
              <w:rPr>
                <w:b w:val="0"/>
                <w:sz w:val="20"/>
                <w:szCs w:val="20"/>
              </w:rPr>
            </w:pPr>
          </w:p>
        </w:tc>
        <w:tc>
          <w:tcPr>
            <w:tcW w:w="11341" w:type="dxa"/>
            <w:shd w:val="clear" w:color="auto" w:fill="CCFFFF"/>
            <w:tcMar>
              <w:top w:w="85" w:type="dxa"/>
              <w:bottom w:w="85" w:type="dxa"/>
            </w:tcMar>
          </w:tcPr>
          <w:p w14:paraId="2EC3C9D9" w14:textId="77777777" w:rsidR="00F6069F" w:rsidRPr="00B015FC" w:rsidRDefault="00F6069F" w:rsidP="006D1307">
            <w:pPr>
              <w:ind w:left="360" w:right="89" w:firstLine="0"/>
              <w:rPr>
                <w:sz w:val="20"/>
                <w:szCs w:val="20"/>
              </w:rPr>
            </w:pPr>
            <w:r w:rsidRPr="00B015FC">
              <w:rPr>
                <w:sz w:val="20"/>
                <w:szCs w:val="20"/>
              </w:rPr>
              <w:t>RESOURCES</w:t>
            </w:r>
          </w:p>
        </w:tc>
        <w:tc>
          <w:tcPr>
            <w:tcW w:w="851" w:type="dxa"/>
            <w:shd w:val="clear" w:color="auto" w:fill="CCFFFF"/>
          </w:tcPr>
          <w:p w14:paraId="28235CC8" w14:textId="77777777" w:rsidR="00F6069F" w:rsidRPr="00B015FC" w:rsidRDefault="00F6069F" w:rsidP="006D1307">
            <w:pPr>
              <w:ind w:left="993" w:right="89" w:hanging="993"/>
              <w:jc w:val="left"/>
              <w:rPr>
                <w:sz w:val="20"/>
                <w:szCs w:val="20"/>
              </w:rPr>
            </w:pPr>
          </w:p>
        </w:tc>
        <w:tc>
          <w:tcPr>
            <w:tcW w:w="1417" w:type="dxa"/>
            <w:shd w:val="clear" w:color="auto" w:fill="CCFFFF"/>
          </w:tcPr>
          <w:p w14:paraId="6FAB1B0D" w14:textId="77777777" w:rsidR="00F6069F" w:rsidRPr="00B015FC" w:rsidRDefault="00F6069F" w:rsidP="006D1307">
            <w:pPr>
              <w:ind w:left="993" w:right="89" w:hanging="993"/>
              <w:jc w:val="left"/>
              <w:rPr>
                <w:sz w:val="20"/>
                <w:szCs w:val="20"/>
              </w:rPr>
            </w:pPr>
          </w:p>
        </w:tc>
        <w:tc>
          <w:tcPr>
            <w:tcW w:w="709" w:type="dxa"/>
            <w:shd w:val="clear" w:color="auto" w:fill="CCFFFF"/>
          </w:tcPr>
          <w:p w14:paraId="1239BCFC" w14:textId="77777777" w:rsidR="00F6069F" w:rsidRPr="00B015FC" w:rsidRDefault="00F6069F" w:rsidP="006D1307">
            <w:pPr>
              <w:ind w:left="993" w:right="89" w:hanging="993"/>
              <w:jc w:val="left"/>
              <w:rPr>
                <w:sz w:val="20"/>
                <w:szCs w:val="20"/>
              </w:rPr>
            </w:pPr>
          </w:p>
        </w:tc>
      </w:tr>
      <w:tr w:rsidR="00F6069F" w14:paraId="33FA9F74" w14:textId="77777777" w:rsidTr="00C8246D">
        <w:tc>
          <w:tcPr>
            <w:tcW w:w="1128" w:type="dxa"/>
            <w:gridSpan w:val="2"/>
          </w:tcPr>
          <w:p w14:paraId="2BD31513" w14:textId="7414DB65" w:rsidR="00F6069F" w:rsidRDefault="00F6069F" w:rsidP="006D1307">
            <w:pPr>
              <w:tabs>
                <w:tab w:val="left" w:pos="596"/>
              </w:tabs>
              <w:ind w:left="0" w:right="89" w:firstLine="0"/>
              <w:jc w:val="left"/>
              <w:rPr>
                <w:b w:val="0"/>
                <w:sz w:val="20"/>
                <w:szCs w:val="20"/>
              </w:rPr>
            </w:pPr>
            <w:r>
              <w:rPr>
                <w:b w:val="0"/>
                <w:sz w:val="20"/>
                <w:szCs w:val="20"/>
              </w:rPr>
              <w:t>2</w:t>
            </w:r>
            <w:r w:rsidR="00EB77F3">
              <w:rPr>
                <w:b w:val="0"/>
                <w:sz w:val="20"/>
                <w:szCs w:val="20"/>
              </w:rPr>
              <w:t>2.1.7</w:t>
            </w:r>
          </w:p>
        </w:tc>
        <w:tc>
          <w:tcPr>
            <w:tcW w:w="11341" w:type="dxa"/>
            <w:tcMar>
              <w:top w:w="85" w:type="dxa"/>
              <w:bottom w:w="85" w:type="dxa"/>
            </w:tcMar>
          </w:tcPr>
          <w:p w14:paraId="5F52338C" w14:textId="77777777" w:rsidR="00583316" w:rsidRDefault="00F6069F" w:rsidP="006D1307">
            <w:pPr>
              <w:ind w:left="1"/>
              <w:jc w:val="left"/>
              <w:rPr>
                <w:rFonts w:asciiTheme="minorHAnsi" w:eastAsia="Times New Roman" w:hAnsiTheme="minorHAnsi" w:cstheme="minorHAnsi"/>
                <w:color w:val="auto"/>
                <w:sz w:val="20"/>
                <w:szCs w:val="20"/>
              </w:rPr>
            </w:pPr>
            <w:r w:rsidRPr="00F6069F">
              <w:rPr>
                <w:rFonts w:asciiTheme="minorHAnsi" w:eastAsia="Times New Roman" w:hAnsiTheme="minorHAnsi" w:cstheme="minorHAnsi"/>
                <w:color w:val="auto"/>
                <w:sz w:val="20"/>
                <w:szCs w:val="20"/>
              </w:rPr>
              <w:t xml:space="preserve">Draft Minute of Finance &amp; General Purposes Committee of </w:t>
            </w:r>
            <w:r w:rsidR="0088658F">
              <w:rPr>
                <w:rFonts w:asciiTheme="minorHAnsi" w:eastAsia="Times New Roman" w:hAnsiTheme="minorHAnsi" w:cstheme="minorHAnsi"/>
                <w:color w:val="auto"/>
                <w:sz w:val="20"/>
                <w:szCs w:val="20"/>
              </w:rPr>
              <w:t>2</w:t>
            </w:r>
            <w:r w:rsidR="00CB6872">
              <w:rPr>
                <w:rFonts w:asciiTheme="minorHAnsi" w:eastAsia="Times New Roman" w:hAnsiTheme="minorHAnsi" w:cstheme="minorHAnsi"/>
                <w:color w:val="auto"/>
                <w:sz w:val="20"/>
                <w:szCs w:val="20"/>
              </w:rPr>
              <w:t>5</w:t>
            </w:r>
            <w:r w:rsidR="00CB6872" w:rsidRPr="00CB6872">
              <w:rPr>
                <w:rFonts w:asciiTheme="minorHAnsi" w:eastAsia="Times New Roman" w:hAnsiTheme="minorHAnsi" w:cstheme="minorHAnsi"/>
                <w:color w:val="auto"/>
                <w:sz w:val="20"/>
                <w:szCs w:val="20"/>
                <w:vertAlign w:val="superscript"/>
              </w:rPr>
              <w:t>th</w:t>
            </w:r>
            <w:r w:rsidR="00CB6872">
              <w:rPr>
                <w:rFonts w:asciiTheme="minorHAnsi" w:eastAsia="Times New Roman" w:hAnsiTheme="minorHAnsi" w:cstheme="minorHAnsi"/>
                <w:color w:val="auto"/>
                <w:sz w:val="20"/>
                <w:szCs w:val="20"/>
              </w:rPr>
              <w:t xml:space="preserve"> February 2022</w:t>
            </w:r>
          </w:p>
          <w:p w14:paraId="5BDC3911" w14:textId="027539B5" w:rsidR="000163AB" w:rsidRPr="000163AB" w:rsidRDefault="000163AB" w:rsidP="006D1307">
            <w:pPr>
              <w:ind w:left="1"/>
              <w:jc w:val="left"/>
              <w:rPr>
                <w:rFonts w:asciiTheme="minorHAnsi" w:hAnsiTheme="minorHAnsi" w:cstheme="minorHAnsi"/>
                <w:b w:val="0"/>
                <w:bCs/>
                <w:sz w:val="20"/>
                <w:szCs w:val="20"/>
              </w:rPr>
            </w:pPr>
            <w:r>
              <w:rPr>
                <w:rFonts w:asciiTheme="minorHAnsi" w:eastAsia="Times New Roman" w:hAnsiTheme="minorHAnsi" w:cstheme="minorHAnsi"/>
                <w:b w:val="0"/>
                <w:bCs/>
                <w:color w:val="auto"/>
                <w:sz w:val="20"/>
                <w:szCs w:val="20"/>
              </w:rPr>
              <w:t>The minutes of the meeting were reported as accurate.</w:t>
            </w:r>
            <w:r w:rsidR="00BD4B25">
              <w:rPr>
                <w:rFonts w:asciiTheme="minorHAnsi" w:eastAsia="Times New Roman" w:hAnsiTheme="minorHAnsi" w:cstheme="minorHAnsi"/>
                <w:b w:val="0"/>
                <w:bCs/>
                <w:color w:val="auto"/>
                <w:sz w:val="20"/>
                <w:szCs w:val="20"/>
              </w:rPr>
              <w:t xml:space="preserve"> </w:t>
            </w:r>
          </w:p>
        </w:tc>
        <w:tc>
          <w:tcPr>
            <w:tcW w:w="851" w:type="dxa"/>
            <w:tcMar>
              <w:top w:w="28" w:type="dxa"/>
              <w:left w:w="28" w:type="dxa"/>
              <w:bottom w:w="28" w:type="dxa"/>
              <w:right w:w="28" w:type="dxa"/>
            </w:tcMar>
          </w:tcPr>
          <w:p w14:paraId="2A861FBD"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1D457623" w14:textId="77777777" w:rsidR="00661B0C" w:rsidRDefault="00661B0C" w:rsidP="006D1307">
            <w:pPr>
              <w:ind w:left="993" w:right="89" w:hanging="993"/>
              <w:jc w:val="left"/>
              <w:rPr>
                <w:b w:val="0"/>
                <w:sz w:val="20"/>
                <w:szCs w:val="20"/>
              </w:rPr>
            </w:pPr>
          </w:p>
          <w:p w14:paraId="767C51F9" w14:textId="56B29D32" w:rsidR="00F6069F" w:rsidRDefault="00B81792" w:rsidP="006D1307">
            <w:pPr>
              <w:ind w:left="993" w:right="89" w:hanging="993"/>
              <w:jc w:val="left"/>
              <w:rPr>
                <w:b w:val="0"/>
                <w:sz w:val="20"/>
                <w:szCs w:val="20"/>
              </w:rPr>
            </w:pPr>
            <w:r>
              <w:rPr>
                <w:b w:val="0"/>
                <w:sz w:val="20"/>
                <w:szCs w:val="20"/>
              </w:rPr>
              <w:t>Approved</w:t>
            </w:r>
          </w:p>
        </w:tc>
        <w:tc>
          <w:tcPr>
            <w:tcW w:w="709" w:type="dxa"/>
            <w:tcMar>
              <w:top w:w="28" w:type="dxa"/>
              <w:left w:w="28" w:type="dxa"/>
              <w:bottom w:w="28" w:type="dxa"/>
              <w:right w:w="28" w:type="dxa"/>
            </w:tcMar>
          </w:tcPr>
          <w:p w14:paraId="1A61C621" w14:textId="77777777" w:rsidR="00F6069F" w:rsidRPr="00B015FC" w:rsidRDefault="00F6069F" w:rsidP="006D1307">
            <w:pPr>
              <w:ind w:left="993" w:right="89" w:hanging="993"/>
              <w:jc w:val="left"/>
              <w:rPr>
                <w:b w:val="0"/>
                <w:sz w:val="20"/>
                <w:szCs w:val="20"/>
              </w:rPr>
            </w:pPr>
          </w:p>
        </w:tc>
      </w:tr>
      <w:tr w:rsidR="00F6069F" w14:paraId="03674B7E" w14:textId="77777777" w:rsidTr="00C8246D">
        <w:tc>
          <w:tcPr>
            <w:tcW w:w="1128" w:type="dxa"/>
            <w:gridSpan w:val="2"/>
          </w:tcPr>
          <w:p w14:paraId="11411BAA" w14:textId="33AE4E31" w:rsidR="00F6069F" w:rsidRDefault="00F6069F" w:rsidP="006D1307">
            <w:pPr>
              <w:tabs>
                <w:tab w:val="left" w:pos="596"/>
              </w:tabs>
              <w:ind w:left="0" w:right="89" w:firstLine="0"/>
              <w:jc w:val="left"/>
              <w:rPr>
                <w:b w:val="0"/>
                <w:sz w:val="20"/>
                <w:szCs w:val="20"/>
              </w:rPr>
            </w:pPr>
            <w:r>
              <w:rPr>
                <w:b w:val="0"/>
                <w:sz w:val="20"/>
                <w:szCs w:val="20"/>
              </w:rPr>
              <w:t>2</w:t>
            </w:r>
            <w:r w:rsidR="00EB77F3">
              <w:rPr>
                <w:b w:val="0"/>
                <w:sz w:val="20"/>
                <w:szCs w:val="20"/>
              </w:rPr>
              <w:t>2</w:t>
            </w:r>
            <w:r>
              <w:rPr>
                <w:b w:val="0"/>
                <w:sz w:val="20"/>
                <w:szCs w:val="20"/>
              </w:rPr>
              <w:t>.</w:t>
            </w:r>
            <w:r w:rsidR="00EB77F3">
              <w:rPr>
                <w:b w:val="0"/>
                <w:sz w:val="20"/>
                <w:szCs w:val="20"/>
              </w:rPr>
              <w:t>1</w:t>
            </w:r>
            <w:r>
              <w:rPr>
                <w:b w:val="0"/>
                <w:sz w:val="20"/>
                <w:szCs w:val="20"/>
              </w:rPr>
              <w:t>.8</w:t>
            </w:r>
          </w:p>
        </w:tc>
        <w:tc>
          <w:tcPr>
            <w:tcW w:w="11341" w:type="dxa"/>
            <w:tcMar>
              <w:top w:w="85" w:type="dxa"/>
              <w:bottom w:w="85" w:type="dxa"/>
            </w:tcMar>
          </w:tcPr>
          <w:p w14:paraId="486A6EE2" w14:textId="77777777" w:rsidR="00CB6872" w:rsidRDefault="00F6069F" w:rsidP="006D1307">
            <w:pPr>
              <w:ind w:left="1"/>
              <w:jc w:val="left"/>
              <w:rPr>
                <w:bCs/>
                <w:sz w:val="20"/>
                <w:szCs w:val="20"/>
              </w:rPr>
            </w:pPr>
            <w:r w:rsidRPr="00F6069F">
              <w:rPr>
                <w:bCs/>
                <w:sz w:val="20"/>
                <w:szCs w:val="20"/>
              </w:rPr>
              <w:t>Management accounts to 31 J</w:t>
            </w:r>
            <w:r w:rsidR="00CB6872">
              <w:rPr>
                <w:bCs/>
                <w:sz w:val="20"/>
                <w:szCs w:val="20"/>
              </w:rPr>
              <w:t xml:space="preserve">an </w:t>
            </w:r>
            <w:r w:rsidRPr="00F6069F">
              <w:rPr>
                <w:bCs/>
                <w:sz w:val="20"/>
                <w:szCs w:val="20"/>
              </w:rPr>
              <w:t>202</w:t>
            </w:r>
            <w:r w:rsidR="00CB6872">
              <w:rPr>
                <w:bCs/>
                <w:sz w:val="20"/>
                <w:szCs w:val="20"/>
              </w:rPr>
              <w:t>2</w:t>
            </w:r>
          </w:p>
          <w:p w14:paraId="09CEFEA3" w14:textId="1F385425" w:rsidR="00E14D6B" w:rsidRPr="00CB6872" w:rsidRDefault="00FB0651" w:rsidP="006D1307">
            <w:pPr>
              <w:ind w:left="1"/>
              <w:jc w:val="left"/>
              <w:rPr>
                <w:bCs/>
                <w:sz w:val="20"/>
                <w:szCs w:val="20"/>
              </w:rPr>
            </w:pPr>
            <w:r>
              <w:rPr>
                <w:b w:val="0"/>
                <w:sz w:val="20"/>
                <w:szCs w:val="20"/>
              </w:rPr>
              <w:t>These were noted.</w:t>
            </w:r>
            <w:r w:rsidR="00F260BE">
              <w:rPr>
                <w:b w:val="0"/>
                <w:sz w:val="20"/>
                <w:szCs w:val="20"/>
              </w:rPr>
              <w:t xml:space="preserve"> </w:t>
            </w:r>
          </w:p>
        </w:tc>
        <w:tc>
          <w:tcPr>
            <w:tcW w:w="851" w:type="dxa"/>
            <w:tcMar>
              <w:top w:w="28" w:type="dxa"/>
              <w:left w:w="28" w:type="dxa"/>
              <w:bottom w:w="28" w:type="dxa"/>
              <w:right w:w="28" w:type="dxa"/>
            </w:tcMar>
          </w:tcPr>
          <w:p w14:paraId="650B5754"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3DA44B10" w14:textId="77777777" w:rsidR="009B5C38" w:rsidRDefault="009B5C38" w:rsidP="006D1307">
            <w:pPr>
              <w:ind w:left="993" w:right="89" w:hanging="993"/>
              <w:jc w:val="left"/>
              <w:rPr>
                <w:b w:val="0"/>
                <w:sz w:val="20"/>
                <w:szCs w:val="20"/>
              </w:rPr>
            </w:pPr>
          </w:p>
          <w:p w14:paraId="7F22207B" w14:textId="29EE7FA9" w:rsidR="00F6069F" w:rsidRDefault="00B72A8A"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5B450F42" w14:textId="77777777" w:rsidR="00F6069F" w:rsidRPr="00B015FC" w:rsidRDefault="00F6069F" w:rsidP="006D1307">
            <w:pPr>
              <w:ind w:left="993" w:right="89" w:hanging="993"/>
              <w:jc w:val="left"/>
              <w:rPr>
                <w:b w:val="0"/>
                <w:sz w:val="20"/>
                <w:szCs w:val="20"/>
              </w:rPr>
            </w:pPr>
          </w:p>
        </w:tc>
      </w:tr>
      <w:tr w:rsidR="00F6069F" w14:paraId="34FCFE3E" w14:textId="77777777" w:rsidTr="00C8246D">
        <w:tc>
          <w:tcPr>
            <w:tcW w:w="1128" w:type="dxa"/>
            <w:gridSpan w:val="2"/>
          </w:tcPr>
          <w:p w14:paraId="53010602" w14:textId="00590DE1" w:rsidR="00F6069F" w:rsidRDefault="00F6069F" w:rsidP="006D1307">
            <w:pPr>
              <w:tabs>
                <w:tab w:val="left" w:pos="596"/>
              </w:tabs>
              <w:ind w:left="0" w:right="89" w:firstLine="0"/>
              <w:jc w:val="left"/>
              <w:rPr>
                <w:b w:val="0"/>
                <w:sz w:val="20"/>
                <w:szCs w:val="20"/>
              </w:rPr>
            </w:pPr>
            <w:r>
              <w:rPr>
                <w:b w:val="0"/>
                <w:sz w:val="20"/>
                <w:szCs w:val="20"/>
              </w:rPr>
              <w:t>2</w:t>
            </w:r>
            <w:r w:rsidR="00EB77F3">
              <w:rPr>
                <w:b w:val="0"/>
                <w:sz w:val="20"/>
                <w:szCs w:val="20"/>
              </w:rPr>
              <w:t>2</w:t>
            </w:r>
            <w:r>
              <w:rPr>
                <w:b w:val="0"/>
                <w:sz w:val="20"/>
                <w:szCs w:val="20"/>
              </w:rPr>
              <w:t>.</w:t>
            </w:r>
            <w:r w:rsidR="00EB77F3">
              <w:rPr>
                <w:b w:val="0"/>
                <w:sz w:val="20"/>
                <w:szCs w:val="20"/>
              </w:rPr>
              <w:t>1</w:t>
            </w:r>
            <w:r>
              <w:rPr>
                <w:b w:val="0"/>
                <w:sz w:val="20"/>
                <w:szCs w:val="20"/>
              </w:rPr>
              <w:t>.9</w:t>
            </w:r>
          </w:p>
        </w:tc>
        <w:tc>
          <w:tcPr>
            <w:tcW w:w="11341" w:type="dxa"/>
            <w:tcMar>
              <w:top w:w="85" w:type="dxa"/>
              <w:bottom w:w="85" w:type="dxa"/>
            </w:tcMar>
          </w:tcPr>
          <w:p w14:paraId="1A8CCAF9" w14:textId="21299E14" w:rsidR="00F6069F" w:rsidRDefault="00CB6872" w:rsidP="006D1307">
            <w:pPr>
              <w:ind w:left="1"/>
              <w:jc w:val="left"/>
              <w:rPr>
                <w:bCs/>
                <w:sz w:val="20"/>
                <w:szCs w:val="20"/>
              </w:rPr>
            </w:pPr>
            <w:r>
              <w:rPr>
                <w:bCs/>
                <w:sz w:val="20"/>
                <w:szCs w:val="20"/>
              </w:rPr>
              <w:t xml:space="preserve">Capital Expenditure Plan </w:t>
            </w:r>
            <w:r w:rsidR="0017733A">
              <w:rPr>
                <w:bCs/>
                <w:sz w:val="20"/>
                <w:szCs w:val="20"/>
              </w:rPr>
              <w:t>–</w:t>
            </w:r>
            <w:r>
              <w:rPr>
                <w:bCs/>
                <w:sz w:val="20"/>
                <w:szCs w:val="20"/>
              </w:rPr>
              <w:t xml:space="preserve"> Update</w:t>
            </w:r>
          </w:p>
          <w:p w14:paraId="69506400" w14:textId="65336E40" w:rsidR="006043E9" w:rsidRPr="00E51475" w:rsidRDefault="00FB0651" w:rsidP="00E51475">
            <w:pPr>
              <w:ind w:left="0" w:firstLine="0"/>
              <w:jc w:val="left"/>
              <w:rPr>
                <w:b w:val="0"/>
                <w:sz w:val="20"/>
                <w:szCs w:val="20"/>
              </w:rPr>
            </w:pPr>
            <w:r>
              <w:rPr>
                <w:b w:val="0"/>
                <w:sz w:val="20"/>
                <w:szCs w:val="20"/>
              </w:rPr>
              <w:t>Report was noted.</w:t>
            </w:r>
          </w:p>
        </w:tc>
        <w:tc>
          <w:tcPr>
            <w:tcW w:w="851" w:type="dxa"/>
            <w:tcMar>
              <w:top w:w="28" w:type="dxa"/>
              <w:left w:w="28" w:type="dxa"/>
              <w:bottom w:w="28" w:type="dxa"/>
              <w:right w:w="28" w:type="dxa"/>
            </w:tcMar>
          </w:tcPr>
          <w:p w14:paraId="4C1935B5"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7E2E3532" w14:textId="3E3441CD" w:rsidR="00F6069F" w:rsidRDefault="00B72A8A"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4DBBB434" w14:textId="77777777" w:rsidR="00F6069F" w:rsidRPr="00B015FC" w:rsidRDefault="00F6069F" w:rsidP="006D1307">
            <w:pPr>
              <w:ind w:left="993" w:right="89" w:hanging="993"/>
              <w:jc w:val="left"/>
              <w:rPr>
                <w:b w:val="0"/>
                <w:sz w:val="20"/>
                <w:szCs w:val="20"/>
              </w:rPr>
            </w:pPr>
          </w:p>
        </w:tc>
      </w:tr>
      <w:tr w:rsidR="00F6069F" w14:paraId="263D442F" w14:textId="77777777" w:rsidTr="00C8246D">
        <w:tc>
          <w:tcPr>
            <w:tcW w:w="1128" w:type="dxa"/>
            <w:gridSpan w:val="2"/>
          </w:tcPr>
          <w:p w14:paraId="45EFE10F" w14:textId="4BEFD3A0" w:rsidR="00F6069F" w:rsidRDefault="00F6069F" w:rsidP="006D1307">
            <w:pPr>
              <w:tabs>
                <w:tab w:val="left" w:pos="596"/>
              </w:tabs>
              <w:ind w:left="0" w:right="89" w:firstLine="0"/>
              <w:jc w:val="left"/>
              <w:rPr>
                <w:b w:val="0"/>
                <w:sz w:val="20"/>
                <w:szCs w:val="20"/>
              </w:rPr>
            </w:pPr>
            <w:r>
              <w:rPr>
                <w:b w:val="0"/>
                <w:sz w:val="20"/>
                <w:szCs w:val="20"/>
              </w:rPr>
              <w:t>2</w:t>
            </w:r>
            <w:r w:rsidR="00EB77F3">
              <w:rPr>
                <w:b w:val="0"/>
                <w:sz w:val="20"/>
                <w:szCs w:val="20"/>
              </w:rPr>
              <w:t>2.1</w:t>
            </w:r>
            <w:r>
              <w:rPr>
                <w:b w:val="0"/>
                <w:sz w:val="20"/>
                <w:szCs w:val="20"/>
              </w:rPr>
              <w:t>.10</w:t>
            </w:r>
          </w:p>
        </w:tc>
        <w:tc>
          <w:tcPr>
            <w:tcW w:w="11341" w:type="dxa"/>
            <w:tcMar>
              <w:top w:w="85" w:type="dxa"/>
              <w:bottom w:w="85" w:type="dxa"/>
            </w:tcMar>
          </w:tcPr>
          <w:p w14:paraId="6BBAAB7A" w14:textId="77777777" w:rsidR="005A0D86" w:rsidRDefault="00CB6872" w:rsidP="006D1307">
            <w:pPr>
              <w:ind w:left="1"/>
              <w:jc w:val="left"/>
              <w:rPr>
                <w:rFonts w:asciiTheme="minorHAnsi" w:hAnsiTheme="minorHAnsi" w:cstheme="minorHAnsi"/>
                <w:b w:val="0"/>
                <w:bCs/>
                <w:sz w:val="20"/>
                <w:szCs w:val="20"/>
              </w:rPr>
            </w:pPr>
            <w:r>
              <w:rPr>
                <w:rFonts w:asciiTheme="minorHAnsi" w:eastAsia="Times New Roman" w:hAnsiTheme="minorHAnsi" w:cstheme="minorHAnsi"/>
                <w:color w:val="auto"/>
                <w:sz w:val="20"/>
                <w:szCs w:val="20"/>
              </w:rPr>
              <w:t>Argyll College – Accounting Regulations</w:t>
            </w:r>
            <w:r w:rsidR="005A0D86">
              <w:rPr>
                <w:rFonts w:asciiTheme="minorHAnsi" w:hAnsiTheme="minorHAnsi" w:cstheme="minorHAnsi"/>
                <w:b w:val="0"/>
                <w:bCs/>
                <w:sz w:val="20"/>
                <w:szCs w:val="20"/>
              </w:rPr>
              <w:t xml:space="preserve"> </w:t>
            </w:r>
          </w:p>
          <w:p w14:paraId="1E99D88A" w14:textId="1A8EBD8A" w:rsidR="005F2183" w:rsidRPr="00540ECF" w:rsidRDefault="00FB0651" w:rsidP="006D1307">
            <w:pPr>
              <w:ind w:left="1"/>
              <w:jc w:val="left"/>
              <w:rPr>
                <w:rFonts w:asciiTheme="minorHAnsi" w:hAnsiTheme="minorHAnsi" w:cstheme="minorHAnsi"/>
                <w:b w:val="0"/>
                <w:bCs/>
                <w:sz w:val="20"/>
                <w:szCs w:val="20"/>
              </w:rPr>
            </w:pPr>
            <w:r>
              <w:rPr>
                <w:rFonts w:asciiTheme="minorHAnsi" w:hAnsiTheme="minorHAnsi" w:cstheme="minorHAnsi"/>
                <w:b w:val="0"/>
                <w:bCs/>
                <w:sz w:val="20"/>
                <w:szCs w:val="20"/>
              </w:rPr>
              <w:t>The Regulations were approved.</w:t>
            </w:r>
          </w:p>
        </w:tc>
        <w:tc>
          <w:tcPr>
            <w:tcW w:w="851" w:type="dxa"/>
            <w:tcMar>
              <w:top w:w="28" w:type="dxa"/>
              <w:left w:w="28" w:type="dxa"/>
              <w:bottom w:w="28" w:type="dxa"/>
              <w:right w:w="28" w:type="dxa"/>
            </w:tcMar>
          </w:tcPr>
          <w:p w14:paraId="0F14E2AE"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2F48D7B2" w14:textId="4A7D98E4" w:rsidR="00F6069F" w:rsidRDefault="00754080" w:rsidP="006D1307">
            <w:pPr>
              <w:ind w:left="0" w:right="89" w:firstLine="0"/>
              <w:jc w:val="left"/>
              <w:rPr>
                <w:b w:val="0"/>
                <w:sz w:val="20"/>
                <w:szCs w:val="20"/>
              </w:rPr>
            </w:pPr>
            <w:r>
              <w:rPr>
                <w:b w:val="0"/>
                <w:sz w:val="20"/>
                <w:szCs w:val="20"/>
              </w:rPr>
              <w:t>A</w:t>
            </w:r>
            <w:r w:rsidR="005F0382">
              <w:rPr>
                <w:b w:val="0"/>
                <w:sz w:val="20"/>
                <w:szCs w:val="20"/>
              </w:rPr>
              <w:t>pproved</w:t>
            </w:r>
          </w:p>
        </w:tc>
        <w:tc>
          <w:tcPr>
            <w:tcW w:w="709" w:type="dxa"/>
            <w:tcMar>
              <w:top w:w="28" w:type="dxa"/>
              <w:left w:w="28" w:type="dxa"/>
              <w:bottom w:w="28" w:type="dxa"/>
              <w:right w:w="28" w:type="dxa"/>
            </w:tcMar>
          </w:tcPr>
          <w:p w14:paraId="1887A122" w14:textId="77777777" w:rsidR="00F6069F" w:rsidRPr="00B015FC" w:rsidRDefault="00F6069F" w:rsidP="006D1307">
            <w:pPr>
              <w:ind w:left="993" w:right="89" w:hanging="993"/>
              <w:jc w:val="left"/>
              <w:rPr>
                <w:b w:val="0"/>
                <w:sz w:val="20"/>
                <w:szCs w:val="20"/>
              </w:rPr>
            </w:pPr>
          </w:p>
        </w:tc>
      </w:tr>
      <w:tr w:rsidR="0079282E" w14:paraId="66299052" w14:textId="77777777" w:rsidTr="00C8246D">
        <w:trPr>
          <w:gridBefore w:val="1"/>
          <w:wBefore w:w="12" w:type="dxa"/>
        </w:trPr>
        <w:tc>
          <w:tcPr>
            <w:tcW w:w="1116" w:type="dxa"/>
          </w:tcPr>
          <w:p w14:paraId="630E6413" w14:textId="5C364743" w:rsidR="0079282E" w:rsidRDefault="00EB77F3" w:rsidP="006D1307">
            <w:pPr>
              <w:tabs>
                <w:tab w:val="left" w:pos="596"/>
              </w:tabs>
              <w:ind w:left="0" w:right="89" w:firstLine="0"/>
              <w:jc w:val="left"/>
              <w:rPr>
                <w:b w:val="0"/>
                <w:sz w:val="20"/>
                <w:szCs w:val="20"/>
              </w:rPr>
            </w:pPr>
            <w:r>
              <w:rPr>
                <w:b w:val="0"/>
                <w:sz w:val="20"/>
                <w:szCs w:val="20"/>
              </w:rPr>
              <w:t>22.1.</w:t>
            </w:r>
            <w:r w:rsidR="00E54582">
              <w:rPr>
                <w:b w:val="0"/>
                <w:sz w:val="20"/>
                <w:szCs w:val="20"/>
              </w:rPr>
              <w:t>11</w:t>
            </w:r>
          </w:p>
        </w:tc>
        <w:tc>
          <w:tcPr>
            <w:tcW w:w="11341" w:type="dxa"/>
            <w:tcMar>
              <w:top w:w="85" w:type="dxa"/>
              <w:bottom w:w="85" w:type="dxa"/>
            </w:tcMar>
          </w:tcPr>
          <w:p w14:paraId="440D9ADF" w14:textId="77777777" w:rsidR="0079282E" w:rsidRDefault="0079282E" w:rsidP="006D1307">
            <w:pPr>
              <w:ind w:left="1"/>
              <w:jc w:val="left"/>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Draft Budget 2022/23</w:t>
            </w:r>
          </w:p>
          <w:p w14:paraId="5D51ED7F" w14:textId="29113ADF" w:rsidR="00E928B0" w:rsidRDefault="00FB0651" w:rsidP="006D1307">
            <w:pPr>
              <w:ind w:left="1"/>
              <w:jc w:val="left"/>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 xml:space="preserve">This </w:t>
            </w:r>
            <w:r w:rsidR="00B41C58">
              <w:rPr>
                <w:rFonts w:asciiTheme="minorHAnsi" w:eastAsia="Times New Roman" w:hAnsiTheme="minorHAnsi" w:cstheme="minorHAnsi"/>
                <w:b w:val="0"/>
                <w:bCs/>
                <w:color w:val="auto"/>
                <w:sz w:val="20"/>
                <w:szCs w:val="20"/>
              </w:rPr>
              <w:t>budget</w:t>
            </w:r>
            <w:r>
              <w:rPr>
                <w:rFonts w:asciiTheme="minorHAnsi" w:eastAsia="Times New Roman" w:hAnsiTheme="minorHAnsi" w:cstheme="minorHAnsi"/>
                <w:b w:val="0"/>
                <w:bCs/>
                <w:color w:val="auto"/>
                <w:sz w:val="20"/>
                <w:szCs w:val="20"/>
              </w:rPr>
              <w:t xml:space="preserve"> noted.  Revised budget with various scenarios to be brought to next Board meeting.</w:t>
            </w:r>
          </w:p>
          <w:p w14:paraId="4DD18292" w14:textId="77777777" w:rsidR="00E51475" w:rsidRDefault="00E51475" w:rsidP="006D1307">
            <w:pPr>
              <w:ind w:left="1"/>
              <w:jc w:val="left"/>
              <w:rPr>
                <w:rFonts w:asciiTheme="minorHAnsi" w:eastAsia="Times New Roman" w:hAnsiTheme="minorHAnsi" w:cstheme="minorHAnsi"/>
                <w:b w:val="0"/>
                <w:bCs/>
                <w:color w:val="auto"/>
                <w:sz w:val="20"/>
                <w:szCs w:val="20"/>
              </w:rPr>
            </w:pPr>
          </w:p>
          <w:p w14:paraId="493DF060" w14:textId="77777777" w:rsidR="00E928B0" w:rsidRDefault="00E928B0" w:rsidP="006D1307">
            <w:pPr>
              <w:ind w:left="1"/>
              <w:jc w:val="left"/>
              <w:rPr>
                <w:rFonts w:asciiTheme="minorHAnsi" w:eastAsia="Times New Roman" w:hAnsiTheme="minorHAnsi" w:cstheme="minorHAnsi"/>
                <w:b w:val="0"/>
                <w:bCs/>
                <w:color w:val="auto"/>
                <w:sz w:val="20"/>
                <w:szCs w:val="20"/>
              </w:rPr>
            </w:pPr>
            <w:r>
              <w:rPr>
                <w:rFonts w:asciiTheme="minorHAnsi" w:eastAsia="Times New Roman" w:hAnsiTheme="minorHAnsi" w:cstheme="minorHAnsi"/>
                <w:color w:val="auto"/>
                <w:sz w:val="20"/>
                <w:szCs w:val="20"/>
              </w:rPr>
              <w:t xml:space="preserve">Action: </w:t>
            </w:r>
            <w:r w:rsidR="00C55645" w:rsidRPr="00C55645">
              <w:rPr>
                <w:rFonts w:asciiTheme="minorHAnsi" w:eastAsia="Times New Roman" w:hAnsiTheme="minorHAnsi" w:cstheme="minorHAnsi"/>
                <w:b w:val="0"/>
                <w:bCs/>
                <w:color w:val="auto"/>
                <w:sz w:val="20"/>
                <w:szCs w:val="20"/>
              </w:rPr>
              <w:t>Circula</w:t>
            </w:r>
            <w:r w:rsidR="00C55645">
              <w:rPr>
                <w:rFonts w:asciiTheme="minorHAnsi" w:eastAsia="Times New Roman" w:hAnsiTheme="minorHAnsi" w:cstheme="minorHAnsi"/>
                <w:b w:val="0"/>
                <w:bCs/>
                <w:color w:val="auto"/>
                <w:sz w:val="20"/>
                <w:szCs w:val="20"/>
              </w:rPr>
              <w:t>te</w:t>
            </w:r>
            <w:r>
              <w:rPr>
                <w:rFonts w:asciiTheme="minorHAnsi" w:eastAsia="Times New Roman" w:hAnsiTheme="minorHAnsi" w:cstheme="minorHAnsi"/>
                <w:b w:val="0"/>
                <w:bCs/>
                <w:color w:val="auto"/>
                <w:sz w:val="20"/>
                <w:szCs w:val="20"/>
              </w:rPr>
              <w:t xml:space="preserve"> the compiled </w:t>
            </w:r>
            <w:r w:rsidR="00C55645">
              <w:rPr>
                <w:rFonts w:asciiTheme="minorHAnsi" w:eastAsia="Times New Roman" w:hAnsiTheme="minorHAnsi" w:cstheme="minorHAnsi"/>
                <w:b w:val="0"/>
                <w:bCs/>
                <w:color w:val="auto"/>
                <w:sz w:val="20"/>
                <w:szCs w:val="20"/>
              </w:rPr>
              <w:t xml:space="preserve">UHI collated </w:t>
            </w:r>
            <w:r>
              <w:rPr>
                <w:rFonts w:asciiTheme="minorHAnsi" w:eastAsia="Times New Roman" w:hAnsiTheme="minorHAnsi" w:cstheme="minorHAnsi"/>
                <w:b w:val="0"/>
                <w:bCs/>
                <w:color w:val="auto"/>
                <w:sz w:val="20"/>
                <w:szCs w:val="20"/>
              </w:rPr>
              <w:t>COVID impact</w:t>
            </w:r>
            <w:r w:rsidR="00C55645">
              <w:rPr>
                <w:rFonts w:asciiTheme="minorHAnsi" w:eastAsia="Times New Roman" w:hAnsiTheme="minorHAnsi" w:cstheme="minorHAnsi"/>
                <w:b w:val="0"/>
                <w:bCs/>
                <w:color w:val="auto"/>
                <w:sz w:val="20"/>
                <w:szCs w:val="20"/>
              </w:rPr>
              <w:t xml:space="preserve"> on credit targets</w:t>
            </w:r>
            <w:r>
              <w:rPr>
                <w:rFonts w:asciiTheme="minorHAnsi" w:eastAsia="Times New Roman" w:hAnsiTheme="minorHAnsi" w:cstheme="minorHAnsi"/>
                <w:b w:val="0"/>
                <w:bCs/>
                <w:color w:val="auto"/>
                <w:sz w:val="20"/>
                <w:szCs w:val="20"/>
              </w:rPr>
              <w:t xml:space="preserve"> report to the board</w:t>
            </w:r>
          </w:p>
          <w:p w14:paraId="3A221F9E" w14:textId="011978DA" w:rsidR="00E51475" w:rsidRPr="00E928B0" w:rsidRDefault="00E51475" w:rsidP="006D1307">
            <w:pPr>
              <w:ind w:left="1"/>
              <w:jc w:val="left"/>
              <w:rPr>
                <w:rFonts w:asciiTheme="minorHAnsi" w:eastAsia="Times New Roman" w:hAnsiTheme="minorHAnsi" w:cstheme="minorHAnsi"/>
                <w:b w:val="0"/>
                <w:bCs/>
                <w:color w:val="auto"/>
                <w:sz w:val="20"/>
                <w:szCs w:val="20"/>
              </w:rPr>
            </w:pPr>
          </w:p>
        </w:tc>
        <w:tc>
          <w:tcPr>
            <w:tcW w:w="851" w:type="dxa"/>
            <w:tcMar>
              <w:top w:w="28" w:type="dxa"/>
              <w:left w:w="28" w:type="dxa"/>
              <w:bottom w:w="28" w:type="dxa"/>
              <w:right w:w="28" w:type="dxa"/>
            </w:tcMar>
          </w:tcPr>
          <w:p w14:paraId="535F48FA" w14:textId="77777777" w:rsidR="0079282E" w:rsidRDefault="0079282E" w:rsidP="006D1307">
            <w:pPr>
              <w:ind w:left="0" w:right="89" w:firstLine="0"/>
              <w:jc w:val="left"/>
              <w:rPr>
                <w:b w:val="0"/>
                <w:sz w:val="20"/>
                <w:szCs w:val="20"/>
              </w:rPr>
            </w:pPr>
          </w:p>
          <w:p w14:paraId="4A23CDC2" w14:textId="72F913F8" w:rsidR="00C55645" w:rsidRDefault="00C55645" w:rsidP="00E51475">
            <w:pPr>
              <w:ind w:left="0" w:right="89" w:firstLine="0"/>
              <w:jc w:val="both"/>
              <w:rPr>
                <w:b w:val="0"/>
                <w:sz w:val="20"/>
                <w:szCs w:val="20"/>
              </w:rPr>
            </w:pPr>
          </w:p>
        </w:tc>
        <w:tc>
          <w:tcPr>
            <w:tcW w:w="1417" w:type="dxa"/>
            <w:tcMar>
              <w:top w:w="28" w:type="dxa"/>
              <w:left w:w="28" w:type="dxa"/>
              <w:bottom w:w="28" w:type="dxa"/>
              <w:right w:w="28" w:type="dxa"/>
            </w:tcMar>
          </w:tcPr>
          <w:p w14:paraId="5A9971C1" w14:textId="5A9E4428" w:rsidR="0079282E" w:rsidRDefault="009B5C38"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4BADD0A1" w14:textId="77777777" w:rsidR="0079282E" w:rsidRPr="00B015FC" w:rsidRDefault="0079282E" w:rsidP="006D1307">
            <w:pPr>
              <w:ind w:left="993" w:right="89" w:hanging="993"/>
              <w:jc w:val="left"/>
              <w:rPr>
                <w:b w:val="0"/>
                <w:sz w:val="20"/>
                <w:szCs w:val="20"/>
              </w:rPr>
            </w:pPr>
          </w:p>
        </w:tc>
      </w:tr>
      <w:tr w:rsidR="00F6069F" w14:paraId="6A01CEF5" w14:textId="77777777" w:rsidTr="00C8246D">
        <w:trPr>
          <w:gridBefore w:val="1"/>
          <w:wBefore w:w="12" w:type="dxa"/>
        </w:trPr>
        <w:tc>
          <w:tcPr>
            <w:tcW w:w="1116" w:type="dxa"/>
          </w:tcPr>
          <w:p w14:paraId="2D6EBCE2" w14:textId="3C285699" w:rsidR="00F6069F" w:rsidRDefault="00F6069F" w:rsidP="006D1307">
            <w:pPr>
              <w:tabs>
                <w:tab w:val="left" w:pos="596"/>
              </w:tabs>
              <w:ind w:left="0" w:right="89" w:firstLine="0"/>
              <w:jc w:val="left"/>
              <w:rPr>
                <w:b w:val="0"/>
                <w:sz w:val="20"/>
                <w:szCs w:val="20"/>
              </w:rPr>
            </w:pPr>
            <w:r>
              <w:rPr>
                <w:b w:val="0"/>
                <w:sz w:val="20"/>
                <w:szCs w:val="20"/>
              </w:rPr>
              <w:lastRenderedPageBreak/>
              <w:t>2</w:t>
            </w:r>
            <w:r w:rsidR="00E54582">
              <w:rPr>
                <w:b w:val="0"/>
                <w:sz w:val="20"/>
                <w:szCs w:val="20"/>
              </w:rPr>
              <w:t>2.1.12</w:t>
            </w:r>
          </w:p>
        </w:tc>
        <w:tc>
          <w:tcPr>
            <w:tcW w:w="11341" w:type="dxa"/>
            <w:tcMar>
              <w:top w:w="85" w:type="dxa"/>
              <w:bottom w:w="85" w:type="dxa"/>
            </w:tcMar>
          </w:tcPr>
          <w:p w14:paraId="1B97938C" w14:textId="140A660E" w:rsidR="00F6069F" w:rsidRDefault="00F6069F" w:rsidP="006D1307">
            <w:pPr>
              <w:ind w:left="1"/>
              <w:jc w:val="left"/>
              <w:rPr>
                <w:rFonts w:asciiTheme="minorHAnsi" w:eastAsia="Times New Roman" w:hAnsiTheme="minorHAnsi" w:cstheme="minorHAnsi"/>
                <w:color w:val="auto"/>
                <w:sz w:val="20"/>
                <w:szCs w:val="20"/>
              </w:rPr>
            </w:pPr>
            <w:r w:rsidRPr="00F6069F">
              <w:rPr>
                <w:rFonts w:asciiTheme="minorHAnsi" w:eastAsia="Times New Roman" w:hAnsiTheme="minorHAnsi" w:cstheme="minorHAnsi"/>
                <w:color w:val="auto"/>
                <w:sz w:val="20"/>
                <w:szCs w:val="20"/>
              </w:rPr>
              <w:t xml:space="preserve">Draft Minute of Audit Committee </w:t>
            </w:r>
            <w:r w:rsidR="005C1258">
              <w:rPr>
                <w:rFonts w:asciiTheme="minorHAnsi" w:eastAsia="Times New Roman" w:hAnsiTheme="minorHAnsi" w:cstheme="minorHAnsi"/>
                <w:color w:val="auto"/>
                <w:sz w:val="20"/>
                <w:szCs w:val="20"/>
              </w:rPr>
              <w:t xml:space="preserve">of </w:t>
            </w:r>
            <w:r w:rsidR="00067D54">
              <w:rPr>
                <w:rFonts w:asciiTheme="minorHAnsi" w:eastAsia="Times New Roman" w:hAnsiTheme="minorHAnsi" w:cstheme="minorHAnsi"/>
                <w:color w:val="auto"/>
                <w:sz w:val="20"/>
                <w:szCs w:val="20"/>
              </w:rPr>
              <w:t>25</w:t>
            </w:r>
            <w:r w:rsidR="00067D54" w:rsidRPr="00067D54">
              <w:rPr>
                <w:rFonts w:asciiTheme="minorHAnsi" w:eastAsia="Times New Roman" w:hAnsiTheme="minorHAnsi" w:cstheme="minorHAnsi"/>
                <w:color w:val="auto"/>
                <w:sz w:val="20"/>
                <w:szCs w:val="20"/>
                <w:vertAlign w:val="superscript"/>
              </w:rPr>
              <w:t>th</w:t>
            </w:r>
            <w:r w:rsidR="00067D54">
              <w:rPr>
                <w:rFonts w:asciiTheme="minorHAnsi" w:eastAsia="Times New Roman" w:hAnsiTheme="minorHAnsi" w:cstheme="minorHAnsi"/>
                <w:color w:val="auto"/>
                <w:sz w:val="20"/>
                <w:szCs w:val="20"/>
              </w:rPr>
              <w:t xml:space="preserve"> February 2022</w:t>
            </w:r>
          </w:p>
          <w:p w14:paraId="0C510884" w14:textId="6CEDD0B8" w:rsidR="00DC59FA" w:rsidRPr="00F6069F" w:rsidRDefault="00DC59FA" w:rsidP="006D1307">
            <w:pPr>
              <w:ind w:left="1"/>
              <w:jc w:val="left"/>
              <w:rPr>
                <w:rFonts w:asciiTheme="minorHAnsi" w:hAnsiTheme="minorHAnsi" w:cstheme="minorHAnsi"/>
                <w:sz w:val="20"/>
                <w:szCs w:val="20"/>
              </w:rPr>
            </w:pPr>
            <w:r>
              <w:rPr>
                <w:rFonts w:asciiTheme="minorHAnsi" w:eastAsia="Times New Roman" w:hAnsiTheme="minorHAnsi" w:cstheme="minorHAnsi"/>
                <w:b w:val="0"/>
                <w:bCs/>
                <w:color w:val="auto"/>
                <w:sz w:val="20"/>
                <w:szCs w:val="20"/>
              </w:rPr>
              <w:t>The minutes of the meeting were reported as accurate</w:t>
            </w:r>
            <w:r w:rsidR="00A14A32">
              <w:rPr>
                <w:rFonts w:asciiTheme="minorHAnsi" w:eastAsia="Times New Roman" w:hAnsiTheme="minorHAnsi" w:cstheme="minorHAnsi"/>
                <w:b w:val="0"/>
                <w:bCs/>
                <w:color w:val="auto"/>
                <w:sz w:val="20"/>
                <w:szCs w:val="20"/>
              </w:rPr>
              <w:t xml:space="preserve"> and approved</w:t>
            </w:r>
            <w:r>
              <w:rPr>
                <w:rFonts w:asciiTheme="minorHAnsi" w:eastAsia="Times New Roman" w:hAnsiTheme="minorHAnsi" w:cstheme="minorHAnsi"/>
                <w:b w:val="0"/>
                <w:bCs/>
                <w:color w:val="auto"/>
                <w:sz w:val="20"/>
                <w:szCs w:val="20"/>
              </w:rPr>
              <w:t>.</w:t>
            </w:r>
            <w:r w:rsidR="00D34C90">
              <w:rPr>
                <w:rFonts w:asciiTheme="minorHAnsi" w:eastAsia="Times New Roman" w:hAnsiTheme="minorHAnsi" w:cstheme="minorHAnsi"/>
                <w:b w:val="0"/>
                <w:bCs/>
                <w:color w:val="auto"/>
                <w:sz w:val="20"/>
                <w:szCs w:val="20"/>
              </w:rPr>
              <w:t xml:space="preserve"> </w:t>
            </w:r>
          </w:p>
        </w:tc>
        <w:tc>
          <w:tcPr>
            <w:tcW w:w="851" w:type="dxa"/>
            <w:tcMar>
              <w:top w:w="28" w:type="dxa"/>
              <w:left w:w="28" w:type="dxa"/>
              <w:bottom w:w="28" w:type="dxa"/>
              <w:right w:w="28" w:type="dxa"/>
            </w:tcMar>
          </w:tcPr>
          <w:p w14:paraId="1BC05E56"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3DEFCD6D" w14:textId="69F33D40" w:rsidR="00F6069F" w:rsidRDefault="00B72A8A" w:rsidP="006D1307">
            <w:pPr>
              <w:ind w:left="993" w:right="89" w:hanging="993"/>
              <w:jc w:val="left"/>
              <w:rPr>
                <w:b w:val="0"/>
                <w:sz w:val="20"/>
                <w:szCs w:val="20"/>
              </w:rPr>
            </w:pPr>
            <w:r>
              <w:rPr>
                <w:b w:val="0"/>
                <w:sz w:val="20"/>
                <w:szCs w:val="20"/>
              </w:rPr>
              <w:t>Approved</w:t>
            </w:r>
          </w:p>
        </w:tc>
        <w:tc>
          <w:tcPr>
            <w:tcW w:w="709" w:type="dxa"/>
            <w:tcMar>
              <w:top w:w="28" w:type="dxa"/>
              <w:left w:w="28" w:type="dxa"/>
              <w:bottom w:w="28" w:type="dxa"/>
              <w:right w:w="28" w:type="dxa"/>
            </w:tcMar>
          </w:tcPr>
          <w:p w14:paraId="33A8B3AD" w14:textId="77777777" w:rsidR="00F6069F" w:rsidRPr="00B015FC" w:rsidRDefault="00F6069F" w:rsidP="006D1307">
            <w:pPr>
              <w:ind w:left="993" w:right="89" w:hanging="993"/>
              <w:jc w:val="left"/>
              <w:rPr>
                <w:b w:val="0"/>
                <w:sz w:val="20"/>
                <w:szCs w:val="20"/>
              </w:rPr>
            </w:pPr>
          </w:p>
        </w:tc>
      </w:tr>
      <w:tr w:rsidR="00F6069F" w14:paraId="3DC75B7C" w14:textId="77777777" w:rsidTr="00C8246D">
        <w:trPr>
          <w:gridBefore w:val="1"/>
          <w:wBefore w:w="12" w:type="dxa"/>
        </w:trPr>
        <w:tc>
          <w:tcPr>
            <w:tcW w:w="1116" w:type="dxa"/>
          </w:tcPr>
          <w:p w14:paraId="4F82A22E" w14:textId="35CAA2F1" w:rsidR="00F6069F"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2.1.12</w:t>
            </w:r>
          </w:p>
        </w:tc>
        <w:tc>
          <w:tcPr>
            <w:tcW w:w="11341" w:type="dxa"/>
            <w:tcMar>
              <w:top w:w="85" w:type="dxa"/>
              <w:bottom w:w="85" w:type="dxa"/>
            </w:tcMar>
          </w:tcPr>
          <w:p w14:paraId="6394DB9F" w14:textId="3628F72C" w:rsidR="00900CEE" w:rsidRDefault="00067D54" w:rsidP="006D1307">
            <w:pPr>
              <w:ind w:left="1"/>
              <w:jc w:val="left"/>
              <w:rPr>
                <w:rFonts w:asciiTheme="minorHAnsi" w:eastAsia="Times New Roman" w:hAnsiTheme="minorHAnsi" w:cstheme="minorHAnsi"/>
                <w:color w:val="auto"/>
                <w:sz w:val="20"/>
                <w:szCs w:val="20"/>
              </w:rPr>
            </w:pPr>
            <w:r>
              <w:rPr>
                <w:rFonts w:asciiTheme="minorHAnsi" w:eastAsia="Times New Roman" w:hAnsiTheme="minorHAnsi" w:cstheme="minorHAnsi"/>
                <w:color w:val="auto"/>
                <w:sz w:val="20"/>
                <w:szCs w:val="20"/>
              </w:rPr>
              <w:t>Risk Register Review</w:t>
            </w:r>
          </w:p>
          <w:p w14:paraId="61949028" w14:textId="6EF9A38F" w:rsidR="00D34C90" w:rsidRPr="00D34C90" w:rsidRDefault="00D34C90" w:rsidP="006D1307">
            <w:pPr>
              <w:ind w:left="0" w:firstLine="0"/>
              <w:jc w:val="left"/>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There ha</w:t>
            </w:r>
            <w:r w:rsidR="00A14A32">
              <w:rPr>
                <w:rFonts w:asciiTheme="minorHAnsi" w:eastAsia="Times New Roman" w:hAnsiTheme="minorHAnsi" w:cstheme="minorHAnsi"/>
                <w:b w:val="0"/>
                <w:bCs/>
                <w:color w:val="auto"/>
                <w:sz w:val="20"/>
                <w:szCs w:val="20"/>
              </w:rPr>
              <w:t>ve</w:t>
            </w:r>
            <w:r>
              <w:rPr>
                <w:rFonts w:asciiTheme="minorHAnsi" w:eastAsia="Times New Roman" w:hAnsiTheme="minorHAnsi" w:cstheme="minorHAnsi"/>
                <w:b w:val="0"/>
                <w:bCs/>
                <w:color w:val="auto"/>
                <w:sz w:val="20"/>
                <w:szCs w:val="20"/>
              </w:rPr>
              <w:t xml:space="preserve"> been discussions around improving the risk register </w:t>
            </w:r>
            <w:r w:rsidR="00A14A32">
              <w:rPr>
                <w:rFonts w:asciiTheme="minorHAnsi" w:eastAsia="Times New Roman" w:hAnsiTheme="minorHAnsi" w:cstheme="minorHAnsi"/>
                <w:b w:val="0"/>
                <w:bCs/>
                <w:color w:val="auto"/>
                <w:sz w:val="20"/>
                <w:szCs w:val="20"/>
              </w:rPr>
              <w:t xml:space="preserve">reporting </w:t>
            </w:r>
            <w:r w:rsidR="00EC30C8">
              <w:rPr>
                <w:rFonts w:asciiTheme="minorHAnsi" w:eastAsia="Times New Roman" w:hAnsiTheme="minorHAnsi" w:cstheme="minorHAnsi"/>
                <w:b w:val="0"/>
                <w:bCs/>
                <w:color w:val="auto"/>
                <w:sz w:val="20"/>
                <w:szCs w:val="20"/>
              </w:rPr>
              <w:t xml:space="preserve">and </w:t>
            </w:r>
            <w:r>
              <w:rPr>
                <w:rFonts w:asciiTheme="minorHAnsi" w:eastAsia="Times New Roman" w:hAnsiTheme="minorHAnsi" w:cstheme="minorHAnsi"/>
                <w:b w:val="0"/>
                <w:bCs/>
                <w:color w:val="auto"/>
                <w:sz w:val="20"/>
                <w:szCs w:val="20"/>
              </w:rPr>
              <w:t>align</w:t>
            </w:r>
            <w:r w:rsidR="00A14A32">
              <w:rPr>
                <w:rFonts w:asciiTheme="minorHAnsi" w:eastAsia="Times New Roman" w:hAnsiTheme="minorHAnsi" w:cstheme="minorHAnsi"/>
                <w:b w:val="0"/>
                <w:bCs/>
                <w:color w:val="auto"/>
                <w:sz w:val="20"/>
                <w:szCs w:val="20"/>
              </w:rPr>
              <w:t xml:space="preserve">ing it </w:t>
            </w:r>
            <w:r>
              <w:rPr>
                <w:rFonts w:asciiTheme="minorHAnsi" w:eastAsia="Times New Roman" w:hAnsiTheme="minorHAnsi" w:cstheme="minorHAnsi"/>
                <w:b w:val="0"/>
                <w:bCs/>
                <w:color w:val="auto"/>
                <w:sz w:val="20"/>
                <w:szCs w:val="20"/>
              </w:rPr>
              <w:t xml:space="preserve">to the plan and the new objectives. </w:t>
            </w:r>
            <w:r w:rsidR="00EC30C8">
              <w:rPr>
                <w:rFonts w:asciiTheme="minorHAnsi" w:eastAsia="Times New Roman" w:hAnsiTheme="minorHAnsi" w:cstheme="minorHAnsi"/>
                <w:b w:val="0"/>
                <w:bCs/>
                <w:color w:val="auto"/>
                <w:sz w:val="20"/>
                <w:szCs w:val="20"/>
              </w:rPr>
              <w:t>A draft would be created and presented to the Board for approval later in the year.</w:t>
            </w:r>
          </w:p>
        </w:tc>
        <w:tc>
          <w:tcPr>
            <w:tcW w:w="851" w:type="dxa"/>
            <w:tcMar>
              <w:top w:w="28" w:type="dxa"/>
              <w:left w:w="28" w:type="dxa"/>
              <w:bottom w:w="28" w:type="dxa"/>
              <w:right w:w="28" w:type="dxa"/>
            </w:tcMar>
          </w:tcPr>
          <w:p w14:paraId="1B6B3962"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2CCAFCE7" w14:textId="77777777" w:rsidR="00661B0C" w:rsidRDefault="00661B0C" w:rsidP="006D1307">
            <w:pPr>
              <w:ind w:left="993" w:right="89" w:hanging="993"/>
              <w:jc w:val="left"/>
              <w:rPr>
                <w:b w:val="0"/>
                <w:sz w:val="20"/>
                <w:szCs w:val="20"/>
              </w:rPr>
            </w:pPr>
          </w:p>
          <w:p w14:paraId="1B6F34B6" w14:textId="77777777" w:rsidR="00A37DF2" w:rsidRDefault="00A37DF2" w:rsidP="006D1307">
            <w:pPr>
              <w:ind w:left="993" w:right="89" w:hanging="993"/>
              <w:jc w:val="left"/>
              <w:rPr>
                <w:b w:val="0"/>
                <w:sz w:val="20"/>
                <w:szCs w:val="20"/>
              </w:rPr>
            </w:pPr>
          </w:p>
          <w:p w14:paraId="7B8518D3" w14:textId="3F1B8E17" w:rsidR="00F6069F" w:rsidRDefault="00F6069F" w:rsidP="006D1307">
            <w:pPr>
              <w:ind w:left="0" w:right="89" w:firstLine="0"/>
              <w:jc w:val="left"/>
              <w:rPr>
                <w:b w:val="0"/>
                <w:sz w:val="20"/>
                <w:szCs w:val="20"/>
              </w:rPr>
            </w:pPr>
          </w:p>
        </w:tc>
        <w:tc>
          <w:tcPr>
            <w:tcW w:w="709" w:type="dxa"/>
            <w:tcMar>
              <w:top w:w="28" w:type="dxa"/>
              <w:left w:w="28" w:type="dxa"/>
              <w:bottom w:w="28" w:type="dxa"/>
              <w:right w:w="28" w:type="dxa"/>
            </w:tcMar>
          </w:tcPr>
          <w:p w14:paraId="3C1647A5" w14:textId="77777777" w:rsidR="00F6069F" w:rsidRPr="00B015FC" w:rsidRDefault="00F6069F" w:rsidP="006D1307">
            <w:pPr>
              <w:ind w:left="993" w:right="89" w:hanging="993"/>
              <w:jc w:val="left"/>
              <w:rPr>
                <w:b w:val="0"/>
                <w:sz w:val="20"/>
                <w:szCs w:val="20"/>
              </w:rPr>
            </w:pPr>
          </w:p>
        </w:tc>
      </w:tr>
      <w:tr w:rsidR="00F6069F" w14:paraId="52AC2E0F" w14:textId="77777777" w:rsidTr="00C8246D">
        <w:trPr>
          <w:gridBefore w:val="1"/>
          <w:wBefore w:w="12" w:type="dxa"/>
        </w:trPr>
        <w:tc>
          <w:tcPr>
            <w:tcW w:w="1116" w:type="dxa"/>
          </w:tcPr>
          <w:p w14:paraId="27A4C2FC" w14:textId="4010C536" w:rsidR="00F6069F"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2.1.13</w:t>
            </w:r>
          </w:p>
        </w:tc>
        <w:tc>
          <w:tcPr>
            <w:tcW w:w="11341" w:type="dxa"/>
            <w:tcMar>
              <w:top w:w="85" w:type="dxa"/>
              <w:bottom w:w="85" w:type="dxa"/>
            </w:tcMar>
          </w:tcPr>
          <w:p w14:paraId="4FC4CD41" w14:textId="77777777" w:rsidR="005A0D86" w:rsidRDefault="00BE1E77" w:rsidP="006D1307">
            <w:pPr>
              <w:ind w:left="0" w:firstLine="0"/>
              <w:jc w:val="left"/>
              <w:rPr>
                <w:sz w:val="20"/>
                <w:szCs w:val="20"/>
              </w:rPr>
            </w:pPr>
            <w:r>
              <w:rPr>
                <w:sz w:val="20"/>
                <w:szCs w:val="20"/>
              </w:rPr>
              <w:t>Internal Audit Reports</w:t>
            </w:r>
          </w:p>
          <w:p w14:paraId="76D8F331" w14:textId="4B69A0B7" w:rsidR="00EC30C8" w:rsidRPr="00EC30C8" w:rsidRDefault="00EC30C8" w:rsidP="006D1307">
            <w:pPr>
              <w:ind w:left="0" w:firstLine="0"/>
              <w:jc w:val="left"/>
              <w:rPr>
                <w:b w:val="0"/>
                <w:bCs/>
                <w:sz w:val="20"/>
                <w:szCs w:val="20"/>
              </w:rPr>
            </w:pPr>
            <w:r>
              <w:rPr>
                <w:b w:val="0"/>
                <w:bCs/>
                <w:sz w:val="20"/>
                <w:szCs w:val="20"/>
              </w:rPr>
              <w:t xml:space="preserve">DC noted that there had been good progress made </w:t>
            </w:r>
            <w:r w:rsidR="006F1575">
              <w:rPr>
                <w:b w:val="0"/>
                <w:bCs/>
                <w:sz w:val="20"/>
                <w:szCs w:val="20"/>
              </w:rPr>
              <w:t>with the internal audit plans</w:t>
            </w:r>
            <w:r w:rsidR="00A14A32">
              <w:rPr>
                <w:b w:val="0"/>
                <w:bCs/>
                <w:sz w:val="20"/>
                <w:szCs w:val="20"/>
              </w:rPr>
              <w:t xml:space="preserve">.  </w:t>
            </w:r>
            <w:r w:rsidR="006F1575">
              <w:rPr>
                <w:b w:val="0"/>
                <w:bCs/>
                <w:sz w:val="20"/>
                <w:szCs w:val="20"/>
              </w:rPr>
              <w:t xml:space="preserve"> </w:t>
            </w:r>
          </w:p>
        </w:tc>
        <w:tc>
          <w:tcPr>
            <w:tcW w:w="851" w:type="dxa"/>
            <w:tcMar>
              <w:top w:w="28" w:type="dxa"/>
              <w:left w:w="28" w:type="dxa"/>
              <w:bottom w:w="28" w:type="dxa"/>
              <w:right w:w="28" w:type="dxa"/>
            </w:tcMar>
          </w:tcPr>
          <w:p w14:paraId="7BF6A119"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79C8B15D" w14:textId="77777777" w:rsidR="00A37DF2" w:rsidRDefault="00A37DF2" w:rsidP="006D1307">
            <w:pPr>
              <w:ind w:left="993" w:right="89" w:hanging="993"/>
              <w:jc w:val="left"/>
              <w:rPr>
                <w:b w:val="0"/>
                <w:sz w:val="20"/>
                <w:szCs w:val="20"/>
              </w:rPr>
            </w:pPr>
          </w:p>
          <w:p w14:paraId="3F8F377D" w14:textId="2B731A67" w:rsidR="00F6069F" w:rsidRDefault="00B72A8A" w:rsidP="006D1307">
            <w:pPr>
              <w:ind w:left="993" w:right="89" w:hanging="993"/>
              <w:jc w:val="left"/>
              <w:rPr>
                <w:b w:val="0"/>
                <w:sz w:val="20"/>
                <w:szCs w:val="20"/>
              </w:rPr>
            </w:pPr>
            <w:r>
              <w:rPr>
                <w:b w:val="0"/>
                <w:sz w:val="20"/>
                <w:szCs w:val="20"/>
              </w:rPr>
              <w:t>Noted</w:t>
            </w:r>
          </w:p>
        </w:tc>
        <w:tc>
          <w:tcPr>
            <w:tcW w:w="709" w:type="dxa"/>
            <w:tcMar>
              <w:top w:w="28" w:type="dxa"/>
              <w:left w:w="28" w:type="dxa"/>
              <w:bottom w:w="28" w:type="dxa"/>
              <w:right w:w="28" w:type="dxa"/>
            </w:tcMar>
          </w:tcPr>
          <w:p w14:paraId="7450968A" w14:textId="77777777" w:rsidR="00F6069F" w:rsidRPr="00B015FC" w:rsidRDefault="00F6069F" w:rsidP="006D1307">
            <w:pPr>
              <w:ind w:left="993" w:right="89" w:hanging="993"/>
              <w:jc w:val="left"/>
              <w:rPr>
                <w:b w:val="0"/>
                <w:sz w:val="20"/>
                <w:szCs w:val="20"/>
              </w:rPr>
            </w:pPr>
          </w:p>
        </w:tc>
      </w:tr>
      <w:tr w:rsidR="00F6069F" w14:paraId="0E676982" w14:textId="77777777" w:rsidTr="00C8246D">
        <w:trPr>
          <w:gridBefore w:val="1"/>
          <w:wBefore w:w="12" w:type="dxa"/>
        </w:trPr>
        <w:tc>
          <w:tcPr>
            <w:tcW w:w="1116" w:type="dxa"/>
          </w:tcPr>
          <w:p w14:paraId="6A00D3A4" w14:textId="3529C22F" w:rsidR="00F6069F"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2.1.14</w:t>
            </w:r>
          </w:p>
        </w:tc>
        <w:tc>
          <w:tcPr>
            <w:tcW w:w="11341" w:type="dxa"/>
            <w:tcMar>
              <w:top w:w="85" w:type="dxa"/>
              <w:bottom w:w="85" w:type="dxa"/>
            </w:tcMar>
          </w:tcPr>
          <w:p w14:paraId="137FD212" w14:textId="79C64C67" w:rsidR="00BE1E77" w:rsidRPr="00BA1437" w:rsidRDefault="00BE1E77" w:rsidP="006D1307">
            <w:pPr>
              <w:pStyle w:val="NoSpacing"/>
              <w:rPr>
                <w:rFonts w:asciiTheme="minorHAnsi" w:hAnsiTheme="minorHAnsi" w:cstheme="minorHAnsi"/>
                <w:b/>
                <w:bCs/>
                <w:sz w:val="20"/>
                <w:szCs w:val="20"/>
              </w:rPr>
            </w:pPr>
            <w:r>
              <w:rPr>
                <w:rFonts w:cstheme="minorHAnsi"/>
                <w:b/>
                <w:sz w:val="20"/>
                <w:szCs w:val="20"/>
                <w:lang w:val="en-IE"/>
              </w:rPr>
              <w:t>Internal Audit Plan for 21/22</w:t>
            </w:r>
          </w:p>
          <w:p w14:paraId="2834C621" w14:textId="45BCFF56" w:rsidR="00EC30C8" w:rsidRDefault="00A14A32" w:rsidP="006D1307">
            <w:pPr>
              <w:ind w:left="1"/>
              <w:jc w:val="left"/>
              <w:rPr>
                <w:rFonts w:asciiTheme="minorHAnsi" w:hAnsiTheme="minorHAnsi" w:cstheme="minorHAnsi"/>
                <w:b w:val="0"/>
                <w:bCs/>
                <w:sz w:val="20"/>
                <w:szCs w:val="20"/>
              </w:rPr>
            </w:pPr>
            <w:r>
              <w:rPr>
                <w:rFonts w:asciiTheme="minorHAnsi" w:hAnsiTheme="minorHAnsi" w:cstheme="minorHAnsi"/>
                <w:b w:val="0"/>
                <w:bCs/>
                <w:sz w:val="20"/>
                <w:szCs w:val="20"/>
              </w:rPr>
              <w:t>T</w:t>
            </w:r>
            <w:r w:rsidR="00EC30C8">
              <w:rPr>
                <w:rFonts w:asciiTheme="minorHAnsi" w:hAnsiTheme="minorHAnsi" w:cstheme="minorHAnsi"/>
                <w:b w:val="0"/>
                <w:bCs/>
                <w:sz w:val="20"/>
                <w:szCs w:val="20"/>
              </w:rPr>
              <w:t>he</w:t>
            </w:r>
            <w:r w:rsidR="00277D86">
              <w:rPr>
                <w:rFonts w:asciiTheme="minorHAnsi" w:hAnsiTheme="minorHAnsi" w:cstheme="minorHAnsi"/>
                <w:b w:val="0"/>
                <w:bCs/>
                <w:sz w:val="20"/>
                <w:szCs w:val="20"/>
              </w:rPr>
              <w:t xml:space="preserve"> internal audit</w:t>
            </w:r>
            <w:r w:rsidR="00EC30C8">
              <w:rPr>
                <w:rFonts w:asciiTheme="minorHAnsi" w:hAnsiTheme="minorHAnsi" w:cstheme="minorHAnsi"/>
                <w:b w:val="0"/>
                <w:bCs/>
                <w:sz w:val="20"/>
                <w:szCs w:val="20"/>
              </w:rPr>
              <w:t xml:space="preserve"> plan for the year</w:t>
            </w:r>
            <w:r w:rsidR="006E7941">
              <w:rPr>
                <w:rFonts w:asciiTheme="minorHAnsi" w:hAnsiTheme="minorHAnsi" w:cstheme="minorHAnsi"/>
                <w:b w:val="0"/>
                <w:bCs/>
                <w:sz w:val="20"/>
                <w:szCs w:val="20"/>
              </w:rPr>
              <w:t xml:space="preserve"> 21/22</w:t>
            </w:r>
            <w:r>
              <w:rPr>
                <w:rFonts w:asciiTheme="minorHAnsi" w:hAnsiTheme="minorHAnsi" w:cstheme="minorHAnsi"/>
                <w:b w:val="0"/>
                <w:bCs/>
                <w:sz w:val="20"/>
                <w:szCs w:val="20"/>
              </w:rPr>
              <w:t xml:space="preserve"> was approved</w:t>
            </w:r>
            <w:r w:rsidR="00EC30C8">
              <w:rPr>
                <w:rFonts w:asciiTheme="minorHAnsi" w:hAnsiTheme="minorHAnsi" w:cstheme="minorHAnsi"/>
                <w:b w:val="0"/>
                <w:bCs/>
                <w:sz w:val="20"/>
                <w:szCs w:val="20"/>
              </w:rPr>
              <w:t>. The three main areas</w:t>
            </w:r>
            <w:r w:rsidR="00277D86">
              <w:rPr>
                <w:rFonts w:asciiTheme="minorHAnsi" w:hAnsiTheme="minorHAnsi" w:cstheme="minorHAnsi"/>
                <w:b w:val="0"/>
                <w:bCs/>
                <w:sz w:val="20"/>
                <w:szCs w:val="20"/>
              </w:rPr>
              <w:t xml:space="preserve"> of focus</w:t>
            </w:r>
            <w:r w:rsidR="00EC30C8">
              <w:rPr>
                <w:rFonts w:asciiTheme="minorHAnsi" w:hAnsiTheme="minorHAnsi" w:cstheme="minorHAnsi"/>
                <w:b w:val="0"/>
                <w:bCs/>
                <w:sz w:val="20"/>
                <w:szCs w:val="20"/>
              </w:rPr>
              <w:t xml:space="preserve"> were curriculum planning, staff recruitment and retention and business development. </w:t>
            </w:r>
          </w:p>
          <w:p w14:paraId="56180F0D" w14:textId="77777777" w:rsidR="00EC30C8" w:rsidRDefault="00EC30C8" w:rsidP="006D1307">
            <w:pPr>
              <w:ind w:left="1"/>
              <w:jc w:val="left"/>
              <w:rPr>
                <w:rFonts w:asciiTheme="minorHAnsi" w:hAnsiTheme="minorHAnsi" w:cstheme="minorHAnsi"/>
                <w:b w:val="0"/>
                <w:bCs/>
                <w:sz w:val="20"/>
                <w:szCs w:val="20"/>
              </w:rPr>
            </w:pPr>
          </w:p>
          <w:p w14:paraId="4D605AAD" w14:textId="77777777" w:rsidR="00EC30C8" w:rsidRDefault="00EC30C8" w:rsidP="006D1307">
            <w:pPr>
              <w:ind w:left="1"/>
              <w:jc w:val="left"/>
              <w:rPr>
                <w:rFonts w:asciiTheme="minorHAnsi" w:hAnsiTheme="minorHAnsi" w:cstheme="minorHAnsi"/>
                <w:b w:val="0"/>
                <w:bCs/>
                <w:i/>
                <w:iCs/>
                <w:sz w:val="20"/>
                <w:szCs w:val="20"/>
              </w:rPr>
            </w:pPr>
            <w:r>
              <w:rPr>
                <w:rFonts w:asciiTheme="minorHAnsi" w:hAnsiTheme="minorHAnsi" w:cstheme="minorHAnsi"/>
                <w:b w:val="0"/>
                <w:bCs/>
                <w:i/>
                <w:iCs/>
                <w:sz w:val="20"/>
                <w:szCs w:val="20"/>
              </w:rPr>
              <w:t xml:space="preserve">The Board </w:t>
            </w:r>
            <w:r w:rsidR="006E7941">
              <w:rPr>
                <w:rFonts w:asciiTheme="minorHAnsi" w:hAnsiTheme="minorHAnsi" w:cstheme="minorHAnsi"/>
                <w:b w:val="0"/>
                <w:bCs/>
                <w:i/>
                <w:iCs/>
                <w:sz w:val="20"/>
                <w:szCs w:val="20"/>
              </w:rPr>
              <w:t>approved the internal audit plan for 21/22.</w:t>
            </w:r>
          </w:p>
          <w:p w14:paraId="424C8E86" w14:textId="77777777" w:rsidR="00144A1E" w:rsidRDefault="00144A1E" w:rsidP="006D1307">
            <w:pPr>
              <w:ind w:left="1"/>
              <w:jc w:val="left"/>
              <w:rPr>
                <w:rFonts w:asciiTheme="minorHAnsi" w:hAnsiTheme="minorHAnsi" w:cstheme="minorHAnsi"/>
                <w:b w:val="0"/>
                <w:bCs/>
                <w:i/>
                <w:iCs/>
                <w:sz w:val="20"/>
                <w:szCs w:val="20"/>
              </w:rPr>
            </w:pPr>
          </w:p>
          <w:p w14:paraId="0DFD7C78" w14:textId="3DE32F62" w:rsidR="00144A1E" w:rsidRDefault="00277D86" w:rsidP="006D1307">
            <w:pPr>
              <w:ind w:left="1"/>
              <w:jc w:val="left"/>
              <w:rPr>
                <w:rFonts w:asciiTheme="minorHAnsi" w:hAnsiTheme="minorHAnsi" w:cstheme="minorHAnsi"/>
                <w:b w:val="0"/>
                <w:bCs/>
                <w:sz w:val="20"/>
                <w:szCs w:val="20"/>
              </w:rPr>
            </w:pPr>
            <w:r>
              <w:rPr>
                <w:rFonts w:asciiTheme="minorHAnsi" w:hAnsiTheme="minorHAnsi" w:cstheme="minorHAnsi"/>
                <w:b w:val="0"/>
                <w:bCs/>
                <w:sz w:val="20"/>
                <w:szCs w:val="20"/>
              </w:rPr>
              <w:t>DC advised that t</w:t>
            </w:r>
            <w:r w:rsidR="00144A1E">
              <w:rPr>
                <w:rFonts w:asciiTheme="minorHAnsi" w:hAnsiTheme="minorHAnsi" w:cstheme="minorHAnsi"/>
                <w:b w:val="0"/>
                <w:bCs/>
                <w:sz w:val="20"/>
                <w:szCs w:val="20"/>
              </w:rPr>
              <w:t xml:space="preserve">he auditors were appointed for three years with the </w:t>
            </w:r>
            <w:r w:rsidR="00A14A32">
              <w:rPr>
                <w:rFonts w:asciiTheme="minorHAnsi" w:hAnsiTheme="minorHAnsi" w:cstheme="minorHAnsi"/>
                <w:b w:val="0"/>
                <w:bCs/>
                <w:sz w:val="20"/>
                <w:szCs w:val="20"/>
              </w:rPr>
              <w:t>option</w:t>
            </w:r>
            <w:r w:rsidR="00144A1E">
              <w:rPr>
                <w:rFonts w:asciiTheme="minorHAnsi" w:hAnsiTheme="minorHAnsi" w:cstheme="minorHAnsi"/>
                <w:b w:val="0"/>
                <w:bCs/>
                <w:sz w:val="20"/>
                <w:szCs w:val="20"/>
              </w:rPr>
              <w:t xml:space="preserve"> of extension for a further two years. </w:t>
            </w:r>
            <w:r w:rsidR="0065100A">
              <w:rPr>
                <w:rFonts w:asciiTheme="minorHAnsi" w:hAnsiTheme="minorHAnsi" w:cstheme="minorHAnsi"/>
                <w:b w:val="0"/>
                <w:bCs/>
                <w:sz w:val="20"/>
                <w:szCs w:val="20"/>
              </w:rPr>
              <w:t>The contract had been procured through APUC processes and SMT were satisfied the auditors had met the objectives of the original tender.</w:t>
            </w:r>
          </w:p>
          <w:p w14:paraId="2AE08F43" w14:textId="77777777" w:rsidR="009B7CB2" w:rsidRDefault="009B7CB2" w:rsidP="006D1307">
            <w:pPr>
              <w:ind w:left="1"/>
              <w:jc w:val="left"/>
              <w:rPr>
                <w:rFonts w:asciiTheme="minorHAnsi" w:hAnsiTheme="minorHAnsi" w:cstheme="minorHAnsi"/>
                <w:b w:val="0"/>
                <w:bCs/>
                <w:sz w:val="20"/>
                <w:szCs w:val="20"/>
              </w:rPr>
            </w:pPr>
          </w:p>
          <w:p w14:paraId="3CC4262D" w14:textId="4F9D88F5" w:rsidR="009B7CB2" w:rsidRPr="009B7CB2" w:rsidRDefault="009B7CB2" w:rsidP="006D1307">
            <w:pPr>
              <w:ind w:left="1"/>
              <w:jc w:val="left"/>
              <w:rPr>
                <w:rFonts w:asciiTheme="minorHAnsi" w:hAnsiTheme="minorHAnsi" w:cstheme="minorHAnsi"/>
                <w:b w:val="0"/>
                <w:bCs/>
                <w:i/>
                <w:iCs/>
                <w:sz w:val="20"/>
                <w:szCs w:val="20"/>
              </w:rPr>
            </w:pPr>
            <w:r>
              <w:rPr>
                <w:rFonts w:asciiTheme="minorHAnsi" w:hAnsiTheme="minorHAnsi" w:cstheme="minorHAnsi"/>
                <w:b w:val="0"/>
                <w:bCs/>
                <w:i/>
                <w:iCs/>
                <w:sz w:val="20"/>
                <w:szCs w:val="20"/>
              </w:rPr>
              <w:t>The Board approve</w:t>
            </w:r>
            <w:r w:rsidR="00A14A32">
              <w:rPr>
                <w:rFonts w:asciiTheme="minorHAnsi" w:hAnsiTheme="minorHAnsi" w:cstheme="minorHAnsi"/>
                <w:b w:val="0"/>
                <w:bCs/>
                <w:i/>
                <w:iCs/>
                <w:sz w:val="20"/>
                <w:szCs w:val="20"/>
              </w:rPr>
              <w:t>d</w:t>
            </w:r>
            <w:r>
              <w:rPr>
                <w:rFonts w:asciiTheme="minorHAnsi" w:hAnsiTheme="minorHAnsi" w:cstheme="minorHAnsi"/>
                <w:b w:val="0"/>
                <w:bCs/>
                <w:i/>
                <w:iCs/>
                <w:sz w:val="20"/>
                <w:szCs w:val="20"/>
              </w:rPr>
              <w:t xml:space="preserve"> the extension of the</w:t>
            </w:r>
            <w:r w:rsidR="001716FC">
              <w:rPr>
                <w:rFonts w:asciiTheme="minorHAnsi" w:hAnsiTheme="minorHAnsi" w:cstheme="minorHAnsi"/>
                <w:b w:val="0"/>
                <w:bCs/>
                <w:i/>
                <w:iCs/>
                <w:sz w:val="20"/>
                <w:szCs w:val="20"/>
              </w:rPr>
              <w:t xml:space="preserve"> appointment of the</w:t>
            </w:r>
            <w:r>
              <w:rPr>
                <w:rFonts w:asciiTheme="minorHAnsi" w:hAnsiTheme="minorHAnsi" w:cstheme="minorHAnsi"/>
                <w:b w:val="0"/>
                <w:bCs/>
                <w:i/>
                <w:iCs/>
                <w:sz w:val="20"/>
                <w:szCs w:val="20"/>
              </w:rPr>
              <w:t xml:space="preserve"> contracted</w:t>
            </w:r>
            <w:r w:rsidR="0065100A">
              <w:rPr>
                <w:rFonts w:asciiTheme="minorHAnsi" w:hAnsiTheme="minorHAnsi" w:cstheme="minorHAnsi"/>
                <w:b w:val="0"/>
                <w:bCs/>
                <w:i/>
                <w:iCs/>
                <w:sz w:val="20"/>
                <w:szCs w:val="20"/>
              </w:rPr>
              <w:t xml:space="preserve"> internal auditors.</w:t>
            </w:r>
          </w:p>
        </w:tc>
        <w:tc>
          <w:tcPr>
            <w:tcW w:w="851" w:type="dxa"/>
            <w:tcMar>
              <w:top w:w="28" w:type="dxa"/>
              <w:left w:w="28" w:type="dxa"/>
              <w:bottom w:w="28" w:type="dxa"/>
              <w:right w:w="28" w:type="dxa"/>
            </w:tcMar>
          </w:tcPr>
          <w:p w14:paraId="4BF95FE4"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38E09BF9" w14:textId="4607444D" w:rsidR="00F6069F" w:rsidRDefault="00EC30C8" w:rsidP="006D1307">
            <w:pPr>
              <w:ind w:left="0" w:right="89" w:firstLine="0"/>
              <w:jc w:val="left"/>
              <w:rPr>
                <w:b w:val="0"/>
                <w:sz w:val="20"/>
                <w:szCs w:val="20"/>
              </w:rPr>
            </w:pPr>
            <w:r>
              <w:rPr>
                <w:b w:val="0"/>
                <w:sz w:val="20"/>
                <w:szCs w:val="20"/>
              </w:rPr>
              <w:t>Approved</w:t>
            </w:r>
          </w:p>
        </w:tc>
        <w:tc>
          <w:tcPr>
            <w:tcW w:w="709" w:type="dxa"/>
            <w:tcMar>
              <w:top w:w="28" w:type="dxa"/>
              <w:left w:w="28" w:type="dxa"/>
              <w:bottom w:w="28" w:type="dxa"/>
              <w:right w:w="28" w:type="dxa"/>
            </w:tcMar>
          </w:tcPr>
          <w:p w14:paraId="1BCC79C0" w14:textId="77777777" w:rsidR="00F6069F" w:rsidRPr="00B015FC" w:rsidRDefault="00F6069F" w:rsidP="006D1307">
            <w:pPr>
              <w:ind w:left="993" w:right="89" w:hanging="993"/>
              <w:jc w:val="left"/>
              <w:rPr>
                <w:b w:val="0"/>
                <w:sz w:val="20"/>
                <w:szCs w:val="20"/>
              </w:rPr>
            </w:pPr>
          </w:p>
        </w:tc>
      </w:tr>
      <w:tr w:rsidR="00F6069F" w14:paraId="75670125" w14:textId="77777777" w:rsidTr="00C8246D">
        <w:tc>
          <w:tcPr>
            <w:tcW w:w="1128" w:type="dxa"/>
            <w:gridSpan w:val="2"/>
          </w:tcPr>
          <w:p w14:paraId="0079D7BE" w14:textId="475A7BB6" w:rsidR="00F6069F"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2.1.15</w:t>
            </w:r>
          </w:p>
        </w:tc>
        <w:tc>
          <w:tcPr>
            <w:tcW w:w="11341" w:type="dxa"/>
            <w:tcMar>
              <w:top w:w="85" w:type="dxa"/>
              <w:bottom w:w="85" w:type="dxa"/>
            </w:tcMar>
          </w:tcPr>
          <w:p w14:paraId="30D4DBBB" w14:textId="77777777" w:rsidR="00F6069F" w:rsidRPr="00F6069F" w:rsidRDefault="00F6069F" w:rsidP="006D1307">
            <w:pPr>
              <w:ind w:left="1" w:right="207"/>
              <w:jc w:val="both"/>
              <w:rPr>
                <w:rFonts w:asciiTheme="minorHAnsi" w:hAnsiTheme="minorHAnsi" w:cstheme="minorHAnsi"/>
                <w:sz w:val="20"/>
                <w:szCs w:val="20"/>
              </w:rPr>
            </w:pPr>
            <w:r w:rsidRPr="00F6069F">
              <w:rPr>
                <w:rFonts w:asciiTheme="minorHAnsi" w:hAnsiTheme="minorHAnsi" w:cstheme="minorHAnsi"/>
                <w:sz w:val="20"/>
                <w:szCs w:val="20"/>
              </w:rPr>
              <w:t xml:space="preserve">Health and Safety (standing item): </w:t>
            </w:r>
          </w:p>
          <w:p w14:paraId="70FE5093" w14:textId="210B72E7" w:rsidR="00F6069F" w:rsidRDefault="00F6069F" w:rsidP="006D1307">
            <w:pPr>
              <w:pStyle w:val="ListParagraph"/>
              <w:numPr>
                <w:ilvl w:val="0"/>
                <w:numId w:val="39"/>
              </w:numPr>
              <w:ind w:right="207"/>
              <w:jc w:val="both"/>
              <w:rPr>
                <w:rFonts w:asciiTheme="minorHAnsi" w:hAnsiTheme="minorHAnsi" w:cstheme="minorHAnsi"/>
                <w:bCs/>
                <w:sz w:val="20"/>
                <w:szCs w:val="20"/>
              </w:rPr>
            </w:pPr>
            <w:r w:rsidRPr="00F6069F">
              <w:rPr>
                <w:rFonts w:asciiTheme="minorHAnsi" w:hAnsiTheme="minorHAnsi" w:cstheme="minorHAnsi"/>
                <w:bCs/>
                <w:sz w:val="20"/>
                <w:szCs w:val="20"/>
              </w:rPr>
              <w:t>Quarterly health &amp; safety report</w:t>
            </w:r>
          </w:p>
          <w:p w14:paraId="5D563CDC" w14:textId="62910180" w:rsidR="00F6069F" w:rsidRPr="00897E5C" w:rsidRDefault="00897E5C" w:rsidP="006D1307">
            <w:pPr>
              <w:pStyle w:val="NoSpacing"/>
              <w:rPr>
                <w:rFonts w:cstheme="minorHAnsi"/>
                <w:bCs/>
                <w:sz w:val="20"/>
                <w:szCs w:val="20"/>
                <w:lang w:val="en-IE"/>
              </w:rPr>
            </w:pPr>
            <w:r>
              <w:rPr>
                <w:rFonts w:cstheme="minorHAnsi"/>
                <w:bCs/>
                <w:sz w:val="20"/>
                <w:szCs w:val="20"/>
                <w:lang w:val="en-IE"/>
              </w:rPr>
              <w:t>The report was noted for information.</w:t>
            </w:r>
          </w:p>
        </w:tc>
        <w:tc>
          <w:tcPr>
            <w:tcW w:w="851" w:type="dxa"/>
            <w:tcMar>
              <w:top w:w="28" w:type="dxa"/>
              <w:left w:w="28" w:type="dxa"/>
              <w:bottom w:w="28" w:type="dxa"/>
              <w:right w:w="28" w:type="dxa"/>
            </w:tcMar>
          </w:tcPr>
          <w:p w14:paraId="50699D89" w14:textId="77777777" w:rsidR="00F6069F" w:rsidRDefault="00F6069F" w:rsidP="006D1307">
            <w:pPr>
              <w:ind w:left="0" w:right="89" w:firstLine="0"/>
              <w:jc w:val="left"/>
              <w:rPr>
                <w:b w:val="0"/>
                <w:sz w:val="20"/>
                <w:szCs w:val="20"/>
              </w:rPr>
            </w:pPr>
          </w:p>
        </w:tc>
        <w:tc>
          <w:tcPr>
            <w:tcW w:w="1417" w:type="dxa"/>
            <w:tcMar>
              <w:top w:w="28" w:type="dxa"/>
              <w:left w:w="28" w:type="dxa"/>
              <w:bottom w:w="28" w:type="dxa"/>
              <w:right w:w="28" w:type="dxa"/>
            </w:tcMar>
          </w:tcPr>
          <w:p w14:paraId="23E1C54C" w14:textId="77777777" w:rsidR="00661B0C" w:rsidRDefault="00661B0C" w:rsidP="006D1307">
            <w:pPr>
              <w:ind w:left="993" w:right="89" w:hanging="993"/>
              <w:jc w:val="left"/>
              <w:rPr>
                <w:b w:val="0"/>
                <w:sz w:val="20"/>
                <w:szCs w:val="20"/>
              </w:rPr>
            </w:pPr>
          </w:p>
          <w:p w14:paraId="5FEB97C0" w14:textId="77777777" w:rsidR="00661B0C" w:rsidRDefault="00661B0C" w:rsidP="006D1307">
            <w:pPr>
              <w:ind w:left="993" w:right="89" w:hanging="993"/>
              <w:jc w:val="left"/>
              <w:rPr>
                <w:b w:val="0"/>
                <w:sz w:val="20"/>
                <w:szCs w:val="20"/>
              </w:rPr>
            </w:pPr>
          </w:p>
          <w:p w14:paraId="7ECD7F5C" w14:textId="6C299B55" w:rsidR="00F6069F" w:rsidRDefault="00897E5C" w:rsidP="006D1307">
            <w:pPr>
              <w:ind w:left="0" w:right="89" w:firstLine="0"/>
              <w:jc w:val="left"/>
              <w:rPr>
                <w:b w:val="0"/>
                <w:sz w:val="20"/>
                <w:szCs w:val="20"/>
              </w:rPr>
            </w:pPr>
            <w:r>
              <w:rPr>
                <w:b w:val="0"/>
                <w:sz w:val="20"/>
                <w:szCs w:val="20"/>
              </w:rPr>
              <w:t>Noted</w:t>
            </w:r>
          </w:p>
        </w:tc>
        <w:tc>
          <w:tcPr>
            <w:tcW w:w="709" w:type="dxa"/>
            <w:tcMar>
              <w:top w:w="28" w:type="dxa"/>
              <w:left w:w="28" w:type="dxa"/>
              <w:bottom w:w="28" w:type="dxa"/>
              <w:right w:w="28" w:type="dxa"/>
            </w:tcMar>
          </w:tcPr>
          <w:p w14:paraId="2C9BF086" w14:textId="77777777" w:rsidR="00F6069F" w:rsidRPr="00B015FC" w:rsidRDefault="00F6069F" w:rsidP="006D1307">
            <w:pPr>
              <w:ind w:left="993" w:right="89" w:hanging="993"/>
              <w:jc w:val="left"/>
              <w:rPr>
                <w:b w:val="0"/>
                <w:sz w:val="20"/>
                <w:szCs w:val="20"/>
              </w:rPr>
            </w:pPr>
          </w:p>
        </w:tc>
      </w:tr>
      <w:tr w:rsidR="001F551A" w14:paraId="616D3AB6" w14:textId="77777777" w:rsidTr="00C8246D">
        <w:tc>
          <w:tcPr>
            <w:tcW w:w="1128" w:type="dxa"/>
            <w:gridSpan w:val="2"/>
          </w:tcPr>
          <w:p w14:paraId="02EA6507" w14:textId="662D4113" w:rsidR="001F551A" w:rsidRDefault="00E54582" w:rsidP="006D1307">
            <w:pPr>
              <w:tabs>
                <w:tab w:val="left" w:pos="596"/>
              </w:tabs>
              <w:ind w:left="0" w:right="89" w:firstLine="0"/>
              <w:jc w:val="left"/>
              <w:rPr>
                <w:b w:val="0"/>
                <w:sz w:val="20"/>
                <w:szCs w:val="20"/>
              </w:rPr>
            </w:pPr>
            <w:r>
              <w:rPr>
                <w:b w:val="0"/>
                <w:sz w:val="20"/>
                <w:szCs w:val="20"/>
              </w:rPr>
              <w:t>22.1.16</w:t>
            </w:r>
          </w:p>
        </w:tc>
        <w:tc>
          <w:tcPr>
            <w:tcW w:w="11341" w:type="dxa"/>
            <w:tcMar>
              <w:top w:w="85" w:type="dxa"/>
              <w:bottom w:w="85" w:type="dxa"/>
            </w:tcMar>
          </w:tcPr>
          <w:p w14:paraId="462AB0DF" w14:textId="158173AD" w:rsidR="001F551A" w:rsidRPr="001F551A" w:rsidRDefault="001F551A" w:rsidP="006D1307">
            <w:pPr>
              <w:ind w:left="1" w:right="207"/>
              <w:jc w:val="both"/>
              <w:rPr>
                <w:rFonts w:asciiTheme="minorHAnsi" w:hAnsiTheme="minorHAnsi" w:cstheme="minorHAnsi"/>
                <w:sz w:val="20"/>
                <w:szCs w:val="20"/>
              </w:rPr>
            </w:pPr>
            <w:r>
              <w:rPr>
                <w:rFonts w:asciiTheme="minorHAnsi" w:hAnsiTheme="minorHAnsi" w:cstheme="minorHAnsi"/>
                <w:sz w:val="20"/>
                <w:szCs w:val="20"/>
              </w:rPr>
              <w:t>P</w:t>
            </w:r>
            <w:r w:rsidRPr="001F551A">
              <w:rPr>
                <w:rFonts w:asciiTheme="minorHAnsi" w:hAnsiTheme="minorHAnsi" w:cstheme="minorHAnsi"/>
                <w:bCs/>
                <w:sz w:val="20"/>
                <w:szCs w:val="20"/>
              </w:rPr>
              <w:t>olicies</w:t>
            </w:r>
            <w:r w:rsidRPr="001F551A">
              <w:rPr>
                <w:rFonts w:asciiTheme="minorHAnsi" w:hAnsiTheme="minorHAnsi" w:cstheme="minorHAnsi"/>
                <w:sz w:val="20"/>
                <w:szCs w:val="20"/>
              </w:rPr>
              <w:t> </w:t>
            </w:r>
          </w:p>
          <w:p w14:paraId="55706D96" w14:textId="77777777" w:rsidR="00226A24" w:rsidRPr="00226A24" w:rsidRDefault="001F551A" w:rsidP="006D1307">
            <w:pPr>
              <w:numPr>
                <w:ilvl w:val="0"/>
                <w:numId w:val="42"/>
              </w:numPr>
              <w:ind w:right="207"/>
              <w:jc w:val="both"/>
              <w:rPr>
                <w:rFonts w:asciiTheme="minorHAnsi" w:hAnsiTheme="minorHAnsi" w:cstheme="minorHAnsi"/>
                <w:sz w:val="20"/>
                <w:szCs w:val="20"/>
              </w:rPr>
            </w:pPr>
            <w:r w:rsidRPr="001F551A">
              <w:rPr>
                <w:rFonts w:asciiTheme="minorHAnsi" w:hAnsiTheme="minorHAnsi" w:cstheme="minorHAnsi"/>
                <w:sz w:val="20"/>
                <w:szCs w:val="20"/>
                <w:lang w:val="en-IE"/>
              </w:rPr>
              <w:t>Procurement Policy</w:t>
            </w:r>
          </w:p>
          <w:p w14:paraId="6ED038F8" w14:textId="07C480E8" w:rsidR="001F551A" w:rsidRDefault="00226A24" w:rsidP="006D1307">
            <w:pPr>
              <w:ind w:left="0" w:right="207" w:firstLine="0"/>
              <w:jc w:val="both"/>
              <w:rPr>
                <w:rFonts w:asciiTheme="minorHAnsi" w:hAnsiTheme="minorHAnsi" w:cstheme="minorHAnsi"/>
                <w:b w:val="0"/>
                <w:bCs/>
                <w:sz w:val="20"/>
                <w:szCs w:val="20"/>
                <w:lang w:val="en-IE"/>
              </w:rPr>
            </w:pPr>
            <w:r w:rsidRPr="007063B5">
              <w:rPr>
                <w:rFonts w:asciiTheme="minorHAnsi" w:hAnsiTheme="minorHAnsi" w:cstheme="minorHAnsi"/>
                <w:b w:val="0"/>
                <w:bCs/>
                <w:sz w:val="20"/>
                <w:szCs w:val="20"/>
                <w:lang w:val="en-IE"/>
              </w:rPr>
              <w:t xml:space="preserve">DC noted that this was the main policy for approval and a key part of the governance process. </w:t>
            </w:r>
            <w:r w:rsidR="00A827C1" w:rsidRPr="007063B5">
              <w:rPr>
                <w:rFonts w:asciiTheme="minorHAnsi" w:hAnsiTheme="minorHAnsi" w:cstheme="minorHAnsi"/>
                <w:b w:val="0"/>
                <w:bCs/>
                <w:sz w:val="20"/>
                <w:szCs w:val="20"/>
                <w:lang w:val="en-IE"/>
              </w:rPr>
              <w:t>HS noted that</w:t>
            </w:r>
            <w:r w:rsidR="007063B5">
              <w:rPr>
                <w:rFonts w:asciiTheme="minorHAnsi" w:hAnsiTheme="minorHAnsi" w:cstheme="minorHAnsi"/>
                <w:b w:val="0"/>
                <w:bCs/>
                <w:sz w:val="20"/>
                <w:szCs w:val="20"/>
                <w:lang w:val="en-IE"/>
              </w:rPr>
              <w:t xml:space="preserve"> there was a need to review</w:t>
            </w:r>
            <w:r w:rsidR="00A827C1" w:rsidRPr="007063B5">
              <w:rPr>
                <w:rFonts w:asciiTheme="minorHAnsi" w:hAnsiTheme="minorHAnsi" w:cstheme="minorHAnsi"/>
                <w:b w:val="0"/>
                <w:bCs/>
                <w:sz w:val="20"/>
                <w:szCs w:val="20"/>
                <w:lang w:val="en-IE"/>
              </w:rPr>
              <w:t xml:space="preserve"> terminology around the committees and the roles.</w:t>
            </w:r>
            <w:r w:rsidR="00567B6C">
              <w:rPr>
                <w:rFonts w:asciiTheme="minorHAnsi" w:hAnsiTheme="minorHAnsi" w:cstheme="minorHAnsi"/>
                <w:b w:val="0"/>
                <w:bCs/>
                <w:sz w:val="20"/>
                <w:szCs w:val="20"/>
                <w:lang w:val="en-IE"/>
              </w:rPr>
              <w:t xml:space="preserve"> </w:t>
            </w:r>
          </w:p>
          <w:p w14:paraId="1891FCEE" w14:textId="33A0F63A" w:rsidR="00567B6C" w:rsidRDefault="00567B6C" w:rsidP="006D1307">
            <w:pPr>
              <w:ind w:left="0" w:right="207" w:firstLine="0"/>
              <w:jc w:val="both"/>
              <w:rPr>
                <w:rFonts w:asciiTheme="minorHAnsi" w:hAnsiTheme="minorHAnsi" w:cstheme="minorHAnsi"/>
                <w:b w:val="0"/>
                <w:bCs/>
                <w:sz w:val="20"/>
                <w:szCs w:val="20"/>
                <w:lang w:val="en-IE"/>
              </w:rPr>
            </w:pPr>
          </w:p>
          <w:p w14:paraId="4112D8A6" w14:textId="7F942A59" w:rsidR="00567B6C" w:rsidRDefault="00567B6C" w:rsidP="006D1307">
            <w:pPr>
              <w:ind w:left="0" w:right="207" w:firstLine="0"/>
              <w:jc w:val="both"/>
              <w:rPr>
                <w:rFonts w:asciiTheme="minorHAnsi" w:hAnsiTheme="minorHAnsi" w:cstheme="minorHAnsi"/>
                <w:b w:val="0"/>
                <w:bCs/>
                <w:sz w:val="20"/>
                <w:szCs w:val="20"/>
                <w:lang w:val="en-IE"/>
              </w:rPr>
            </w:pPr>
            <w:r w:rsidRPr="00567B6C">
              <w:rPr>
                <w:rFonts w:asciiTheme="minorHAnsi" w:hAnsiTheme="minorHAnsi" w:cstheme="minorHAnsi"/>
                <w:sz w:val="20"/>
                <w:szCs w:val="20"/>
                <w:lang w:val="en-IE"/>
              </w:rPr>
              <w:t xml:space="preserve">Action: </w:t>
            </w:r>
            <w:r>
              <w:rPr>
                <w:rFonts w:asciiTheme="minorHAnsi" w:hAnsiTheme="minorHAnsi" w:cstheme="minorHAnsi"/>
                <w:b w:val="0"/>
                <w:bCs/>
                <w:sz w:val="20"/>
                <w:szCs w:val="20"/>
                <w:lang w:val="en-IE"/>
              </w:rPr>
              <w:t xml:space="preserve">To update the terminology </w:t>
            </w:r>
            <w:r w:rsidR="00FA7D40">
              <w:rPr>
                <w:rFonts w:asciiTheme="minorHAnsi" w:hAnsiTheme="minorHAnsi" w:cstheme="minorHAnsi"/>
                <w:b w:val="0"/>
                <w:bCs/>
                <w:sz w:val="20"/>
                <w:szCs w:val="20"/>
                <w:lang w:val="en-IE"/>
              </w:rPr>
              <w:t>regarding committees and roles and bring the policy back to the Board for approval</w:t>
            </w:r>
          </w:p>
          <w:p w14:paraId="72299B01" w14:textId="412C6D2D" w:rsidR="00FA7D40" w:rsidRDefault="00FA7D40" w:rsidP="006D1307">
            <w:pPr>
              <w:ind w:left="0" w:right="207" w:firstLine="0"/>
              <w:jc w:val="both"/>
              <w:rPr>
                <w:rFonts w:asciiTheme="minorHAnsi" w:hAnsiTheme="minorHAnsi" w:cstheme="minorHAnsi"/>
                <w:b w:val="0"/>
                <w:bCs/>
                <w:sz w:val="20"/>
                <w:szCs w:val="20"/>
                <w:lang w:val="en-IE"/>
              </w:rPr>
            </w:pPr>
          </w:p>
          <w:p w14:paraId="60651BE8" w14:textId="79512D58" w:rsidR="00FA7D40" w:rsidRPr="001F551A" w:rsidRDefault="00FA7D40" w:rsidP="006D1307">
            <w:pPr>
              <w:ind w:left="0" w:right="207" w:firstLine="0"/>
              <w:jc w:val="both"/>
              <w:rPr>
                <w:rFonts w:asciiTheme="minorHAnsi" w:hAnsiTheme="minorHAnsi" w:cstheme="minorHAnsi"/>
                <w:b w:val="0"/>
                <w:bCs/>
                <w:sz w:val="20"/>
                <w:szCs w:val="20"/>
              </w:rPr>
            </w:pPr>
            <w:r>
              <w:rPr>
                <w:rFonts w:asciiTheme="minorHAnsi" w:hAnsiTheme="minorHAnsi" w:cstheme="minorHAnsi"/>
                <w:b w:val="0"/>
                <w:bCs/>
                <w:sz w:val="20"/>
                <w:szCs w:val="20"/>
                <w:lang w:val="en-IE"/>
              </w:rPr>
              <w:t xml:space="preserve">DC </w:t>
            </w:r>
            <w:r w:rsidR="003F2793">
              <w:rPr>
                <w:rFonts w:asciiTheme="minorHAnsi" w:hAnsiTheme="minorHAnsi" w:cstheme="minorHAnsi"/>
                <w:b w:val="0"/>
                <w:bCs/>
                <w:sz w:val="20"/>
                <w:szCs w:val="20"/>
                <w:lang w:val="en-IE"/>
              </w:rPr>
              <w:t xml:space="preserve">presented </w:t>
            </w:r>
            <w:r>
              <w:rPr>
                <w:rFonts w:asciiTheme="minorHAnsi" w:hAnsiTheme="minorHAnsi" w:cstheme="minorHAnsi"/>
                <w:b w:val="0"/>
                <w:bCs/>
                <w:sz w:val="20"/>
                <w:szCs w:val="20"/>
                <w:lang w:val="en-IE"/>
              </w:rPr>
              <w:t xml:space="preserve">the following draft policies </w:t>
            </w:r>
            <w:r w:rsidR="003F2793">
              <w:rPr>
                <w:rFonts w:asciiTheme="minorHAnsi" w:hAnsiTheme="minorHAnsi" w:cstheme="minorHAnsi"/>
                <w:b w:val="0"/>
                <w:bCs/>
                <w:sz w:val="20"/>
                <w:szCs w:val="20"/>
                <w:lang w:val="en-IE"/>
              </w:rPr>
              <w:t>for noting.</w:t>
            </w:r>
          </w:p>
          <w:p w14:paraId="452679C1" w14:textId="77777777" w:rsidR="001F551A" w:rsidRPr="001F551A" w:rsidRDefault="001F551A" w:rsidP="006D1307">
            <w:pPr>
              <w:numPr>
                <w:ilvl w:val="0"/>
                <w:numId w:val="43"/>
              </w:numPr>
              <w:ind w:right="207"/>
              <w:jc w:val="both"/>
              <w:rPr>
                <w:rFonts w:asciiTheme="minorHAnsi" w:hAnsiTheme="minorHAnsi" w:cstheme="minorHAnsi"/>
                <w:sz w:val="20"/>
                <w:szCs w:val="20"/>
              </w:rPr>
            </w:pPr>
            <w:r w:rsidRPr="001F551A">
              <w:rPr>
                <w:rFonts w:asciiTheme="minorHAnsi" w:hAnsiTheme="minorHAnsi" w:cstheme="minorHAnsi"/>
                <w:sz w:val="20"/>
                <w:szCs w:val="20"/>
                <w:lang w:val="en-IE"/>
              </w:rPr>
              <w:t>Fraud Policy</w:t>
            </w:r>
            <w:r w:rsidRPr="001F551A">
              <w:rPr>
                <w:rFonts w:asciiTheme="minorHAnsi" w:hAnsiTheme="minorHAnsi" w:cstheme="minorHAnsi"/>
                <w:sz w:val="20"/>
                <w:szCs w:val="20"/>
              </w:rPr>
              <w:t>  </w:t>
            </w:r>
          </w:p>
          <w:p w14:paraId="5A783796" w14:textId="77777777" w:rsidR="001F551A" w:rsidRDefault="001F551A" w:rsidP="006D1307">
            <w:pPr>
              <w:numPr>
                <w:ilvl w:val="0"/>
                <w:numId w:val="44"/>
              </w:numPr>
              <w:ind w:right="207"/>
              <w:jc w:val="both"/>
              <w:rPr>
                <w:rFonts w:asciiTheme="minorHAnsi" w:hAnsiTheme="minorHAnsi" w:cstheme="minorHAnsi"/>
                <w:sz w:val="20"/>
                <w:szCs w:val="20"/>
              </w:rPr>
            </w:pPr>
            <w:r w:rsidRPr="001F551A">
              <w:rPr>
                <w:rFonts w:asciiTheme="minorHAnsi" w:hAnsiTheme="minorHAnsi" w:cstheme="minorHAnsi"/>
                <w:sz w:val="20"/>
                <w:szCs w:val="20"/>
                <w:lang w:val="en-IE"/>
              </w:rPr>
              <w:t>Whistleblowing Policy</w:t>
            </w:r>
            <w:r w:rsidRPr="001F551A">
              <w:rPr>
                <w:rFonts w:asciiTheme="minorHAnsi" w:hAnsiTheme="minorHAnsi" w:cstheme="minorHAnsi"/>
                <w:sz w:val="20"/>
                <w:szCs w:val="20"/>
              </w:rPr>
              <w:t>  </w:t>
            </w:r>
          </w:p>
          <w:p w14:paraId="08DAF0BE" w14:textId="77777777" w:rsidR="00C00A0B" w:rsidRDefault="00C00A0B" w:rsidP="00C00A0B">
            <w:pPr>
              <w:ind w:right="207"/>
              <w:jc w:val="both"/>
              <w:rPr>
                <w:rFonts w:asciiTheme="minorHAnsi" w:hAnsiTheme="minorHAnsi" w:cstheme="minorHAnsi"/>
                <w:sz w:val="20"/>
                <w:szCs w:val="20"/>
              </w:rPr>
            </w:pPr>
          </w:p>
          <w:p w14:paraId="3CD5EA9F" w14:textId="77777777" w:rsidR="00C00A0B" w:rsidRDefault="00C00A0B" w:rsidP="00C00A0B">
            <w:pPr>
              <w:ind w:right="207"/>
              <w:jc w:val="both"/>
              <w:rPr>
                <w:rFonts w:asciiTheme="minorHAnsi" w:hAnsiTheme="minorHAnsi" w:cstheme="minorHAnsi"/>
                <w:sz w:val="20"/>
                <w:szCs w:val="20"/>
              </w:rPr>
            </w:pPr>
          </w:p>
          <w:p w14:paraId="7532822D" w14:textId="52525D66" w:rsidR="00C00A0B" w:rsidRPr="003F2793" w:rsidRDefault="00C00A0B" w:rsidP="00C00A0B">
            <w:pPr>
              <w:ind w:right="207"/>
              <w:jc w:val="both"/>
              <w:rPr>
                <w:rFonts w:asciiTheme="minorHAnsi" w:hAnsiTheme="minorHAnsi" w:cstheme="minorHAnsi"/>
                <w:sz w:val="20"/>
                <w:szCs w:val="20"/>
              </w:rPr>
            </w:pPr>
          </w:p>
        </w:tc>
        <w:tc>
          <w:tcPr>
            <w:tcW w:w="851" w:type="dxa"/>
            <w:tcMar>
              <w:top w:w="28" w:type="dxa"/>
              <w:left w:w="28" w:type="dxa"/>
              <w:bottom w:w="28" w:type="dxa"/>
              <w:right w:w="28" w:type="dxa"/>
            </w:tcMar>
          </w:tcPr>
          <w:p w14:paraId="6E631B9E" w14:textId="77777777" w:rsidR="001F551A" w:rsidRDefault="001F551A" w:rsidP="006D1307">
            <w:pPr>
              <w:ind w:left="0" w:right="89" w:firstLine="0"/>
              <w:jc w:val="left"/>
              <w:rPr>
                <w:b w:val="0"/>
                <w:sz w:val="20"/>
                <w:szCs w:val="20"/>
              </w:rPr>
            </w:pPr>
          </w:p>
          <w:p w14:paraId="613ADBDA" w14:textId="77777777" w:rsidR="00FA7D40" w:rsidRDefault="00FA7D40" w:rsidP="006D1307">
            <w:pPr>
              <w:ind w:left="0" w:right="89" w:firstLine="0"/>
              <w:jc w:val="left"/>
              <w:rPr>
                <w:b w:val="0"/>
                <w:sz w:val="20"/>
                <w:szCs w:val="20"/>
              </w:rPr>
            </w:pPr>
          </w:p>
          <w:p w14:paraId="6D542244" w14:textId="77777777" w:rsidR="00FA7D40" w:rsidRDefault="00FA7D40" w:rsidP="006D1307">
            <w:pPr>
              <w:ind w:left="0" w:right="89" w:firstLine="0"/>
              <w:jc w:val="left"/>
              <w:rPr>
                <w:b w:val="0"/>
                <w:sz w:val="20"/>
                <w:szCs w:val="20"/>
              </w:rPr>
            </w:pPr>
          </w:p>
          <w:p w14:paraId="32CB5BB9" w14:textId="77777777" w:rsidR="00FA7D40" w:rsidRDefault="00FA7D40" w:rsidP="006D1307">
            <w:pPr>
              <w:ind w:left="0" w:right="89" w:firstLine="0"/>
              <w:jc w:val="left"/>
              <w:rPr>
                <w:b w:val="0"/>
                <w:sz w:val="20"/>
                <w:szCs w:val="20"/>
              </w:rPr>
            </w:pPr>
          </w:p>
          <w:p w14:paraId="666C240E" w14:textId="77777777" w:rsidR="00FA7D40" w:rsidRDefault="00FA7D40" w:rsidP="006D1307">
            <w:pPr>
              <w:ind w:left="0" w:right="89" w:firstLine="0"/>
              <w:jc w:val="left"/>
              <w:rPr>
                <w:b w:val="0"/>
                <w:sz w:val="20"/>
                <w:szCs w:val="20"/>
              </w:rPr>
            </w:pPr>
          </w:p>
          <w:p w14:paraId="2DB8E0E0" w14:textId="75C7312D" w:rsidR="00FA7D40" w:rsidRDefault="00FA7D40" w:rsidP="006D1307">
            <w:pPr>
              <w:ind w:left="0" w:right="89" w:firstLine="0"/>
              <w:jc w:val="left"/>
              <w:rPr>
                <w:b w:val="0"/>
                <w:sz w:val="20"/>
                <w:szCs w:val="20"/>
              </w:rPr>
            </w:pPr>
            <w:r>
              <w:rPr>
                <w:b w:val="0"/>
                <w:sz w:val="20"/>
                <w:szCs w:val="20"/>
              </w:rPr>
              <w:t>AEC</w:t>
            </w:r>
          </w:p>
        </w:tc>
        <w:tc>
          <w:tcPr>
            <w:tcW w:w="1417" w:type="dxa"/>
            <w:tcMar>
              <w:top w:w="28" w:type="dxa"/>
              <w:left w:w="28" w:type="dxa"/>
              <w:bottom w:w="28" w:type="dxa"/>
              <w:right w:w="28" w:type="dxa"/>
            </w:tcMar>
          </w:tcPr>
          <w:p w14:paraId="74B8CD20" w14:textId="77777777" w:rsidR="001F551A" w:rsidRDefault="001F551A" w:rsidP="006D1307">
            <w:pPr>
              <w:ind w:left="993" w:right="89" w:hanging="993"/>
              <w:jc w:val="left"/>
              <w:rPr>
                <w:b w:val="0"/>
                <w:sz w:val="20"/>
                <w:szCs w:val="20"/>
              </w:rPr>
            </w:pPr>
          </w:p>
          <w:p w14:paraId="1AAA9C9D" w14:textId="77777777" w:rsidR="00FA7D40" w:rsidRDefault="00FA7D40" w:rsidP="006D1307">
            <w:pPr>
              <w:ind w:left="993" w:right="89" w:hanging="993"/>
              <w:jc w:val="left"/>
              <w:rPr>
                <w:b w:val="0"/>
                <w:sz w:val="20"/>
                <w:szCs w:val="20"/>
              </w:rPr>
            </w:pPr>
          </w:p>
          <w:p w14:paraId="6D0673C0" w14:textId="7D162ABB" w:rsidR="00FA7D40" w:rsidRDefault="003F2793" w:rsidP="006D1307">
            <w:pPr>
              <w:ind w:left="993" w:right="89" w:hanging="993"/>
              <w:jc w:val="left"/>
              <w:rPr>
                <w:b w:val="0"/>
                <w:sz w:val="20"/>
                <w:szCs w:val="20"/>
              </w:rPr>
            </w:pPr>
            <w:r>
              <w:rPr>
                <w:b w:val="0"/>
                <w:sz w:val="20"/>
                <w:szCs w:val="20"/>
              </w:rPr>
              <w:t>To be reviewed</w:t>
            </w:r>
          </w:p>
          <w:p w14:paraId="55850A8B" w14:textId="3C6E9D60" w:rsidR="00FA7D40" w:rsidRDefault="00FA7D40" w:rsidP="006D1307">
            <w:pPr>
              <w:ind w:left="993" w:right="89" w:hanging="993"/>
              <w:jc w:val="left"/>
              <w:rPr>
                <w:b w:val="0"/>
                <w:sz w:val="20"/>
                <w:szCs w:val="20"/>
              </w:rPr>
            </w:pPr>
          </w:p>
          <w:p w14:paraId="7A98421D" w14:textId="3E2D555C" w:rsidR="003F2793" w:rsidRDefault="003F2793" w:rsidP="006D1307">
            <w:pPr>
              <w:ind w:left="993" w:right="89" w:hanging="993"/>
              <w:jc w:val="left"/>
              <w:rPr>
                <w:b w:val="0"/>
                <w:sz w:val="20"/>
                <w:szCs w:val="20"/>
              </w:rPr>
            </w:pPr>
          </w:p>
          <w:p w14:paraId="6C3089F4" w14:textId="1D29462F" w:rsidR="003F2793" w:rsidRDefault="003F2793" w:rsidP="006D1307">
            <w:pPr>
              <w:ind w:left="993" w:right="89" w:hanging="993"/>
              <w:jc w:val="left"/>
              <w:rPr>
                <w:b w:val="0"/>
                <w:sz w:val="20"/>
                <w:szCs w:val="20"/>
              </w:rPr>
            </w:pPr>
          </w:p>
          <w:p w14:paraId="53764C52" w14:textId="7C5AB80F" w:rsidR="003F2793" w:rsidRDefault="003F2793" w:rsidP="006D1307">
            <w:pPr>
              <w:ind w:left="993" w:right="89" w:hanging="993"/>
              <w:jc w:val="left"/>
              <w:rPr>
                <w:b w:val="0"/>
                <w:sz w:val="20"/>
                <w:szCs w:val="20"/>
              </w:rPr>
            </w:pPr>
          </w:p>
          <w:p w14:paraId="21D6BE33" w14:textId="77777777" w:rsidR="00A95C52" w:rsidRDefault="00A95C52" w:rsidP="006D1307">
            <w:pPr>
              <w:ind w:left="993" w:right="89" w:hanging="993"/>
              <w:jc w:val="left"/>
              <w:rPr>
                <w:b w:val="0"/>
                <w:sz w:val="20"/>
                <w:szCs w:val="20"/>
              </w:rPr>
            </w:pPr>
          </w:p>
          <w:p w14:paraId="3F540239" w14:textId="4ACB0825" w:rsidR="003F2793" w:rsidRDefault="003F2793" w:rsidP="006D1307">
            <w:pPr>
              <w:ind w:left="993" w:right="89" w:hanging="993"/>
              <w:jc w:val="left"/>
              <w:rPr>
                <w:b w:val="0"/>
                <w:sz w:val="20"/>
                <w:szCs w:val="20"/>
              </w:rPr>
            </w:pPr>
            <w:r>
              <w:rPr>
                <w:b w:val="0"/>
                <w:sz w:val="20"/>
                <w:szCs w:val="20"/>
              </w:rPr>
              <w:t>Noted</w:t>
            </w:r>
          </w:p>
          <w:p w14:paraId="2897CAC4" w14:textId="699C0E58" w:rsidR="00FA7D40" w:rsidRDefault="00A95C52" w:rsidP="006D1307">
            <w:pPr>
              <w:ind w:left="0" w:right="89" w:firstLine="0"/>
              <w:jc w:val="left"/>
              <w:rPr>
                <w:b w:val="0"/>
                <w:sz w:val="20"/>
                <w:szCs w:val="20"/>
              </w:rPr>
            </w:pPr>
            <w:r>
              <w:rPr>
                <w:b w:val="0"/>
                <w:sz w:val="20"/>
                <w:szCs w:val="20"/>
              </w:rPr>
              <w:t>Noted</w:t>
            </w:r>
          </w:p>
        </w:tc>
        <w:tc>
          <w:tcPr>
            <w:tcW w:w="709" w:type="dxa"/>
            <w:tcMar>
              <w:top w:w="28" w:type="dxa"/>
              <w:left w:w="28" w:type="dxa"/>
              <w:bottom w:w="28" w:type="dxa"/>
              <w:right w:w="28" w:type="dxa"/>
            </w:tcMar>
          </w:tcPr>
          <w:p w14:paraId="624A8F6D" w14:textId="77777777" w:rsidR="001F551A" w:rsidRPr="00B015FC" w:rsidRDefault="001F551A" w:rsidP="006D1307">
            <w:pPr>
              <w:ind w:left="993" w:right="89" w:hanging="993"/>
              <w:jc w:val="left"/>
              <w:rPr>
                <w:b w:val="0"/>
                <w:sz w:val="20"/>
                <w:szCs w:val="20"/>
              </w:rPr>
            </w:pPr>
          </w:p>
        </w:tc>
      </w:tr>
      <w:tr w:rsidR="00F6069F" w14:paraId="2E2B79B9" w14:textId="77777777" w:rsidTr="00C8246D">
        <w:tc>
          <w:tcPr>
            <w:tcW w:w="1128" w:type="dxa"/>
            <w:gridSpan w:val="2"/>
            <w:shd w:val="clear" w:color="auto" w:fill="CCFFFF"/>
          </w:tcPr>
          <w:p w14:paraId="10EA3E0A" w14:textId="77777777" w:rsidR="00F6069F" w:rsidRPr="00B015FC" w:rsidRDefault="00F6069F" w:rsidP="006D1307">
            <w:pPr>
              <w:tabs>
                <w:tab w:val="left" w:pos="596"/>
              </w:tabs>
              <w:ind w:left="360" w:right="89" w:firstLine="0"/>
              <w:jc w:val="left"/>
              <w:rPr>
                <w:b w:val="0"/>
                <w:sz w:val="20"/>
                <w:szCs w:val="20"/>
              </w:rPr>
            </w:pPr>
          </w:p>
        </w:tc>
        <w:tc>
          <w:tcPr>
            <w:tcW w:w="11341" w:type="dxa"/>
            <w:shd w:val="clear" w:color="auto" w:fill="CCFFFF"/>
            <w:tcMar>
              <w:top w:w="85" w:type="dxa"/>
              <w:bottom w:w="85" w:type="dxa"/>
            </w:tcMar>
          </w:tcPr>
          <w:p w14:paraId="055ABA29" w14:textId="77777777" w:rsidR="00F6069F" w:rsidRPr="00B015FC" w:rsidRDefault="00F6069F" w:rsidP="006D1307">
            <w:pPr>
              <w:ind w:left="0" w:right="89" w:firstLine="0"/>
              <w:rPr>
                <w:color w:val="auto"/>
                <w:sz w:val="20"/>
                <w:szCs w:val="20"/>
              </w:rPr>
            </w:pPr>
            <w:r w:rsidRPr="00B015FC">
              <w:rPr>
                <w:color w:val="auto"/>
                <w:sz w:val="20"/>
                <w:szCs w:val="20"/>
              </w:rPr>
              <w:t>STRATEGY AND PERFORMANCE</w:t>
            </w:r>
          </w:p>
        </w:tc>
        <w:tc>
          <w:tcPr>
            <w:tcW w:w="851" w:type="dxa"/>
            <w:shd w:val="clear" w:color="auto" w:fill="CCFFFF"/>
          </w:tcPr>
          <w:p w14:paraId="04A47709" w14:textId="77777777" w:rsidR="00F6069F" w:rsidRPr="00B015FC" w:rsidRDefault="00F6069F" w:rsidP="006D1307">
            <w:pPr>
              <w:ind w:left="993" w:right="89" w:hanging="993"/>
              <w:jc w:val="left"/>
              <w:rPr>
                <w:b w:val="0"/>
                <w:sz w:val="20"/>
                <w:szCs w:val="20"/>
              </w:rPr>
            </w:pPr>
          </w:p>
        </w:tc>
        <w:tc>
          <w:tcPr>
            <w:tcW w:w="1417" w:type="dxa"/>
            <w:shd w:val="clear" w:color="auto" w:fill="CCFFFF"/>
          </w:tcPr>
          <w:p w14:paraId="34775A54" w14:textId="77777777" w:rsidR="00F6069F" w:rsidRPr="00B015FC" w:rsidRDefault="00F6069F" w:rsidP="006D1307">
            <w:pPr>
              <w:ind w:left="993" w:right="89" w:hanging="993"/>
              <w:jc w:val="left"/>
              <w:rPr>
                <w:b w:val="0"/>
                <w:sz w:val="20"/>
                <w:szCs w:val="20"/>
              </w:rPr>
            </w:pPr>
          </w:p>
        </w:tc>
        <w:tc>
          <w:tcPr>
            <w:tcW w:w="709" w:type="dxa"/>
            <w:shd w:val="clear" w:color="auto" w:fill="CCFFFF"/>
          </w:tcPr>
          <w:p w14:paraId="61D11BFC" w14:textId="77777777" w:rsidR="00F6069F" w:rsidRPr="00B015FC" w:rsidRDefault="00F6069F" w:rsidP="006D1307">
            <w:pPr>
              <w:ind w:left="993" w:right="89" w:hanging="993"/>
              <w:jc w:val="left"/>
              <w:rPr>
                <w:b w:val="0"/>
                <w:sz w:val="20"/>
                <w:szCs w:val="20"/>
              </w:rPr>
            </w:pPr>
          </w:p>
        </w:tc>
      </w:tr>
      <w:tr w:rsidR="00F6069F" w14:paraId="53E48CED" w14:textId="77777777" w:rsidTr="00C8246D">
        <w:tc>
          <w:tcPr>
            <w:tcW w:w="1128" w:type="dxa"/>
            <w:gridSpan w:val="2"/>
            <w:shd w:val="clear" w:color="auto" w:fill="auto"/>
          </w:tcPr>
          <w:p w14:paraId="5AD82661" w14:textId="30DC26CC" w:rsidR="00F6069F" w:rsidRPr="00B015FC"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2.1.17</w:t>
            </w:r>
          </w:p>
        </w:tc>
        <w:tc>
          <w:tcPr>
            <w:tcW w:w="11341" w:type="dxa"/>
            <w:shd w:val="clear" w:color="auto" w:fill="auto"/>
            <w:tcMar>
              <w:top w:w="85" w:type="dxa"/>
              <w:bottom w:w="85" w:type="dxa"/>
            </w:tcMar>
          </w:tcPr>
          <w:p w14:paraId="30BBF93C" w14:textId="77777777" w:rsidR="003F2793" w:rsidRDefault="00F6069F" w:rsidP="006D1307">
            <w:pPr>
              <w:ind w:left="1"/>
              <w:jc w:val="left"/>
              <w:rPr>
                <w:rFonts w:asciiTheme="minorHAnsi" w:hAnsiTheme="minorHAnsi" w:cstheme="minorHAnsi"/>
                <w:sz w:val="20"/>
                <w:szCs w:val="20"/>
              </w:rPr>
            </w:pPr>
            <w:r w:rsidRPr="00F6069F">
              <w:rPr>
                <w:rFonts w:asciiTheme="minorHAnsi" w:hAnsiTheme="minorHAnsi" w:cstheme="minorHAnsi"/>
                <w:sz w:val="20"/>
                <w:szCs w:val="20"/>
              </w:rPr>
              <w:t>Principal’s Report for period ended</w:t>
            </w:r>
            <w:r w:rsidR="00423C46">
              <w:rPr>
                <w:rFonts w:asciiTheme="minorHAnsi" w:hAnsiTheme="minorHAnsi" w:cstheme="minorHAnsi"/>
                <w:sz w:val="20"/>
                <w:szCs w:val="20"/>
              </w:rPr>
              <w:t xml:space="preserve"> </w:t>
            </w:r>
            <w:r w:rsidR="00DC79BB">
              <w:rPr>
                <w:rFonts w:asciiTheme="minorHAnsi" w:hAnsiTheme="minorHAnsi" w:cstheme="minorHAnsi"/>
                <w:sz w:val="20"/>
                <w:szCs w:val="20"/>
              </w:rPr>
              <w:t>11</w:t>
            </w:r>
            <w:r w:rsidR="00DC79BB" w:rsidRPr="00DC79BB">
              <w:rPr>
                <w:rFonts w:asciiTheme="minorHAnsi" w:hAnsiTheme="minorHAnsi" w:cstheme="minorHAnsi"/>
                <w:sz w:val="20"/>
                <w:szCs w:val="20"/>
                <w:vertAlign w:val="superscript"/>
              </w:rPr>
              <w:t>th</w:t>
            </w:r>
            <w:r w:rsidR="00DC79BB">
              <w:rPr>
                <w:rFonts w:asciiTheme="minorHAnsi" w:hAnsiTheme="minorHAnsi" w:cstheme="minorHAnsi"/>
                <w:sz w:val="20"/>
                <w:szCs w:val="20"/>
              </w:rPr>
              <w:t xml:space="preserve"> March 202</w:t>
            </w:r>
            <w:r w:rsidR="003F2793">
              <w:rPr>
                <w:rFonts w:asciiTheme="minorHAnsi" w:hAnsiTheme="minorHAnsi" w:cstheme="minorHAnsi"/>
                <w:sz w:val="20"/>
                <w:szCs w:val="20"/>
              </w:rPr>
              <w:t>2</w:t>
            </w:r>
          </w:p>
          <w:p w14:paraId="73E7C306" w14:textId="6FACDFDC" w:rsidR="00900233" w:rsidRPr="000D28DE" w:rsidRDefault="00900233" w:rsidP="006D1307">
            <w:pPr>
              <w:pStyle w:val="ListParagraph"/>
              <w:numPr>
                <w:ilvl w:val="1"/>
                <w:numId w:val="39"/>
              </w:numPr>
              <w:jc w:val="left"/>
              <w:rPr>
                <w:rFonts w:asciiTheme="minorHAnsi" w:hAnsiTheme="minorHAnsi" w:cstheme="minorHAnsi"/>
                <w:sz w:val="20"/>
                <w:szCs w:val="20"/>
              </w:rPr>
            </w:pPr>
            <w:r>
              <w:rPr>
                <w:rFonts w:asciiTheme="minorHAnsi" w:hAnsiTheme="minorHAnsi" w:cstheme="minorHAnsi"/>
                <w:b w:val="0"/>
                <w:bCs/>
                <w:sz w:val="20"/>
                <w:szCs w:val="20"/>
              </w:rPr>
              <w:t xml:space="preserve">College </w:t>
            </w:r>
            <w:r w:rsidR="006A2954">
              <w:rPr>
                <w:rFonts w:asciiTheme="minorHAnsi" w:hAnsiTheme="minorHAnsi" w:cstheme="minorHAnsi"/>
                <w:b w:val="0"/>
                <w:bCs/>
                <w:sz w:val="20"/>
                <w:szCs w:val="20"/>
              </w:rPr>
              <w:t xml:space="preserve">was undergoing </w:t>
            </w:r>
            <w:r w:rsidR="000D28DE">
              <w:rPr>
                <w:rFonts w:asciiTheme="minorHAnsi" w:hAnsiTheme="minorHAnsi" w:cstheme="minorHAnsi"/>
                <w:b w:val="0"/>
                <w:bCs/>
                <w:sz w:val="20"/>
                <w:szCs w:val="20"/>
              </w:rPr>
              <w:t xml:space="preserve">a </w:t>
            </w:r>
            <w:r w:rsidR="006A2954">
              <w:rPr>
                <w:rFonts w:asciiTheme="minorHAnsi" w:hAnsiTheme="minorHAnsi" w:cstheme="minorHAnsi"/>
                <w:b w:val="0"/>
                <w:bCs/>
                <w:sz w:val="20"/>
                <w:szCs w:val="20"/>
              </w:rPr>
              <w:t>restructure of curriculum management and</w:t>
            </w:r>
            <w:r w:rsidR="000D28DE">
              <w:rPr>
                <w:rFonts w:asciiTheme="minorHAnsi" w:hAnsiTheme="minorHAnsi" w:cstheme="minorHAnsi"/>
                <w:b w:val="0"/>
                <w:bCs/>
                <w:sz w:val="20"/>
                <w:szCs w:val="20"/>
              </w:rPr>
              <w:t xml:space="preserve"> currently</w:t>
            </w:r>
            <w:r w:rsidR="006A2954">
              <w:rPr>
                <w:rFonts w:asciiTheme="minorHAnsi" w:hAnsiTheme="minorHAnsi" w:cstheme="minorHAnsi"/>
                <w:b w:val="0"/>
                <w:bCs/>
                <w:sz w:val="20"/>
                <w:szCs w:val="20"/>
              </w:rPr>
              <w:t xml:space="preserve"> recruiting for a Head of Curriculum through the engagement of recruitment consultants (Aspen). </w:t>
            </w:r>
          </w:p>
          <w:p w14:paraId="6D774146" w14:textId="0B2F6082" w:rsidR="000D28DE" w:rsidRPr="000B77CB" w:rsidRDefault="000B77CB" w:rsidP="006D1307">
            <w:pPr>
              <w:pStyle w:val="ListParagraph"/>
              <w:numPr>
                <w:ilvl w:val="1"/>
                <w:numId w:val="39"/>
              </w:numPr>
              <w:jc w:val="left"/>
              <w:rPr>
                <w:rFonts w:asciiTheme="minorHAnsi" w:hAnsiTheme="minorHAnsi" w:cstheme="minorHAnsi"/>
                <w:sz w:val="20"/>
                <w:szCs w:val="20"/>
              </w:rPr>
            </w:pPr>
            <w:r>
              <w:rPr>
                <w:rFonts w:asciiTheme="minorHAnsi" w:hAnsiTheme="minorHAnsi" w:cstheme="minorHAnsi"/>
                <w:b w:val="0"/>
                <w:bCs/>
                <w:sz w:val="20"/>
                <w:szCs w:val="20"/>
              </w:rPr>
              <w:t xml:space="preserve">Successful </w:t>
            </w:r>
            <w:r w:rsidR="000D28DE">
              <w:rPr>
                <w:rFonts w:asciiTheme="minorHAnsi" w:hAnsiTheme="minorHAnsi" w:cstheme="minorHAnsi"/>
                <w:b w:val="0"/>
                <w:bCs/>
                <w:sz w:val="20"/>
                <w:szCs w:val="20"/>
              </w:rPr>
              <w:t>UKCRF project funding would assist with a curriculum review to bring in consultants to engage with employers across Argyll for hospitality and catering and construction</w:t>
            </w:r>
            <w:r>
              <w:rPr>
                <w:rFonts w:asciiTheme="minorHAnsi" w:hAnsiTheme="minorHAnsi" w:cstheme="minorHAnsi"/>
                <w:b w:val="0"/>
                <w:bCs/>
                <w:sz w:val="20"/>
                <w:szCs w:val="20"/>
              </w:rPr>
              <w:t>.</w:t>
            </w:r>
          </w:p>
          <w:p w14:paraId="0BC1DAF1" w14:textId="77777777" w:rsidR="000B77CB" w:rsidRPr="004E6C33" w:rsidRDefault="000B77CB" w:rsidP="006D1307">
            <w:pPr>
              <w:pStyle w:val="ListParagraph"/>
              <w:numPr>
                <w:ilvl w:val="1"/>
                <w:numId w:val="39"/>
              </w:numPr>
              <w:jc w:val="left"/>
              <w:rPr>
                <w:rFonts w:asciiTheme="minorHAnsi" w:hAnsiTheme="minorHAnsi" w:cstheme="minorHAnsi"/>
                <w:b w:val="0"/>
                <w:bCs/>
                <w:sz w:val="20"/>
                <w:szCs w:val="20"/>
              </w:rPr>
            </w:pPr>
            <w:r w:rsidRPr="004E6C33">
              <w:rPr>
                <w:rFonts w:asciiTheme="minorHAnsi" w:hAnsiTheme="minorHAnsi" w:cstheme="minorHAnsi"/>
                <w:b w:val="0"/>
                <w:bCs/>
                <w:sz w:val="20"/>
                <w:szCs w:val="20"/>
              </w:rPr>
              <w:t>Meetings with fellow Principals and SFC around funding settlements.</w:t>
            </w:r>
          </w:p>
          <w:p w14:paraId="65ABD2F1" w14:textId="77777777" w:rsidR="000B77CB" w:rsidRPr="004E6C33" w:rsidRDefault="004E6C33" w:rsidP="006D1307">
            <w:pPr>
              <w:pStyle w:val="ListParagraph"/>
              <w:numPr>
                <w:ilvl w:val="1"/>
                <w:numId w:val="39"/>
              </w:numPr>
              <w:jc w:val="left"/>
              <w:rPr>
                <w:rFonts w:asciiTheme="minorHAnsi" w:hAnsiTheme="minorHAnsi" w:cstheme="minorHAnsi"/>
                <w:b w:val="0"/>
                <w:bCs/>
                <w:sz w:val="20"/>
                <w:szCs w:val="20"/>
              </w:rPr>
            </w:pPr>
            <w:r w:rsidRPr="004E6C33">
              <w:rPr>
                <w:rFonts w:asciiTheme="minorHAnsi" w:hAnsiTheme="minorHAnsi" w:cstheme="minorHAnsi"/>
                <w:b w:val="0"/>
                <w:bCs/>
                <w:sz w:val="20"/>
                <w:szCs w:val="20"/>
              </w:rPr>
              <w:t>Individual</w:t>
            </w:r>
            <w:r w:rsidR="000B77CB" w:rsidRPr="004E6C33">
              <w:rPr>
                <w:rFonts w:asciiTheme="minorHAnsi" w:hAnsiTheme="minorHAnsi" w:cstheme="minorHAnsi"/>
                <w:b w:val="0"/>
                <w:bCs/>
                <w:sz w:val="20"/>
                <w:szCs w:val="20"/>
              </w:rPr>
              <w:t xml:space="preserve"> meeting with MP Jamie Hepburn to discuss the Argyll </w:t>
            </w:r>
            <w:r w:rsidRPr="004E6C33">
              <w:rPr>
                <w:rFonts w:asciiTheme="minorHAnsi" w:hAnsiTheme="minorHAnsi" w:cstheme="minorHAnsi"/>
                <w:b w:val="0"/>
                <w:bCs/>
                <w:sz w:val="20"/>
                <w:szCs w:val="20"/>
              </w:rPr>
              <w:t xml:space="preserve">impact from the funding settlement. </w:t>
            </w:r>
            <w:r w:rsidR="000B77CB" w:rsidRPr="004E6C33">
              <w:rPr>
                <w:rFonts w:asciiTheme="minorHAnsi" w:hAnsiTheme="minorHAnsi" w:cstheme="minorHAnsi"/>
                <w:b w:val="0"/>
                <w:bCs/>
                <w:sz w:val="20"/>
                <w:szCs w:val="20"/>
              </w:rPr>
              <w:t xml:space="preserve"> </w:t>
            </w:r>
          </w:p>
          <w:p w14:paraId="1E812F13" w14:textId="75FDC5D6" w:rsidR="004E6C33" w:rsidRPr="00CB1E07" w:rsidRDefault="000C1868" w:rsidP="006D1307">
            <w:pPr>
              <w:pStyle w:val="ListParagraph"/>
              <w:numPr>
                <w:ilvl w:val="1"/>
                <w:numId w:val="39"/>
              </w:numPr>
              <w:jc w:val="left"/>
              <w:rPr>
                <w:rFonts w:asciiTheme="minorHAnsi" w:hAnsiTheme="minorHAnsi" w:cstheme="minorHAnsi"/>
                <w:sz w:val="20"/>
                <w:szCs w:val="20"/>
              </w:rPr>
            </w:pPr>
            <w:r>
              <w:rPr>
                <w:rFonts w:asciiTheme="minorHAnsi" w:hAnsiTheme="minorHAnsi" w:cstheme="minorHAnsi"/>
                <w:b w:val="0"/>
                <w:bCs/>
                <w:sz w:val="20"/>
                <w:szCs w:val="20"/>
              </w:rPr>
              <w:t>A</w:t>
            </w:r>
            <w:r w:rsidR="004E6C33" w:rsidRPr="004E6C33">
              <w:rPr>
                <w:rFonts w:asciiTheme="minorHAnsi" w:hAnsiTheme="minorHAnsi" w:cstheme="minorHAnsi"/>
                <w:b w:val="0"/>
                <w:bCs/>
                <w:sz w:val="20"/>
                <w:szCs w:val="20"/>
              </w:rPr>
              <w:t>rgyll and Bute Council as part of the Rural Growth Deal had now engaged with co</w:t>
            </w:r>
            <w:r w:rsidR="00D53EC8">
              <w:rPr>
                <w:rFonts w:asciiTheme="minorHAnsi" w:hAnsiTheme="minorHAnsi" w:cstheme="minorHAnsi"/>
                <w:b w:val="0"/>
                <w:bCs/>
                <w:sz w:val="20"/>
                <w:szCs w:val="20"/>
              </w:rPr>
              <w:t>nsultants</w:t>
            </w:r>
            <w:r w:rsidR="004E6C33" w:rsidRPr="004E6C33">
              <w:rPr>
                <w:rFonts w:asciiTheme="minorHAnsi" w:hAnsiTheme="minorHAnsi" w:cstheme="minorHAnsi"/>
                <w:b w:val="0"/>
                <w:bCs/>
                <w:sz w:val="20"/>
                <w:szCs w:val="20"/>
              </w:rPr>
              <w:t xml:space="preserve"> and</w:t>
            </w:r>
            <w:r w:rsidR="00D53EC8">
              <w:rPr>
                <w:rFonts w:asciiTheme="minorHAnsi" w:hAnsiTheme="minorHAnsi" w:cstheme="minorHAnsi"/>
                <w:b w:val="0"/>
                <w:bCs/>
                <w:sz w:val="20"/>
                <w:szCs w:val="20"/>
              </w:rPr>
              <w:t xml:space="preserve"> were</w:t>
            </w:r>
            <w:r w:rsidR="004E6C33" w:rsidRPr="004E6C33">
              <w:rPr>
                <w:rFonts w:asciiTheme="minorHAnsi" w:hAnsiTheme="minorHAnsi" w:cstheme="minorHAnsi"/>
                <w:b w:val="0"/>
                <w:bCs/>
                <w:sz w:val="20"/>
                <w:szCs w:val="20"/>
              </w:rPr>
              <w:t xml:space="preserve"> working with them to support a business case for a new building in Dunoon. The consultants were also engaged with the local authority to</w:t>
            </w:r>
            <w:r w:rsidR="00CB1E07">
              <w:rPr>
                <w:rFonts w:asciiTheme="minorHAnsi" w:hAnsiTheme="minorHAnsi" w:cstheme="minorHAnsi"/>
                <w:b w:val="0"/>
                <w:bCs/>
                <w:sz w:val="20"/>
                <w:szCs w:val="20"/>
              </w:rPr>
              <w:t xml:space="preserve"> provide support to</w:t>
            </w:r>
            <w:r w:rsidR="004E6C33" w:rsidRPr="004E6C33">
              <w:rPr>
                <w:rFonts w:asciiTheme="minorHAnsi" w:hAnsiTheme="minorHAnsi" w:cstheme="minorHAnsi"/>
                <w:b w:val="0"/>
                <w:bCs/>
                <w:sz w:val="20"/>
                <w:szCs w:val="20"/>
              </w:rPr>
              <w:t xml:space="preserve"> submit bids to the Levelling Up Fund.</w:t>
            </w:r>
          </w:p>
          <w:p w14:paraId="3319C8C0" w14:textId="77777777" w:rsidR="00CB1E07" w:rsidRPr="00674FED" w:rsidRDefault="00CB1E07" w:rsidP="006D1307">
            <w:pPr>
              <w:pStyle w:val="ListParagraph"/>
              <w:numPr>
                <w:ilvl w:val="1"/>
                <w:numId w:val="39"/>
              </w:numPr>
              <w:jc w:val="left"/>
              <w:rPr>
                <w:rFonts w:asciiTheme="minorHAnsi" w:hAnsiTheme="minorHAnsi" w:cstheme="minorHAnsi"/>
                <w:sz w:val="20"/>
                <w:szCs w:val="20"/>
              </w:rPr>
            </w:pPr>
            <w:r>
              <w:rPr>
                <w:rFonts w:asciiTheme="minorHAnsi" w:hAnsiTheme="minorHAnsi" w:cstheme="minorHAnsi"/>
                <w:b w:val="0"/>
                <w:bCs/>
                <w:sz w:val="20"/>
                <w:szCs w:val="20"/>
              </w:rPr>
              <w:t xml:space="preserve">HIE were funding a project to scope out student accommodation needs in Oban </w:t>
            </w:r>
            <w:r w:rsidR="002C5585">
              <w:rPr>
                <w:rFonts w:asciiTheme="minorHAnsi" w:hAnsiTheme="minorHAnsi" w:cstheme="minorHAnsi"/>
                <w:b w:val="0"/>
                <w:bCs/>
                <w:sz w:val="20"/>
                <w:szCs w:val="20"/>
              </w:rPr>
              <w:t xml:space="preserve">including students and academic staff for both the college and SAMS. </w:t>
            </w:r>
          </w:p>
          <w:p w14:paraId="0BFD343E" w14:textId="63BFFF7C" w:rsidR="00674FED" w:rsidRPr="00C0599C" w:rsidRDefault="00C0599C" w:rsidP="006D1307">
            <w:pPr>
              <w:pStyle w:val="ListParagraph"/>
              <w:numPr>
                <w:ilvl w:val="1"/>
                <w:numId w:val="39"/>
              </w:numPr>
              <w:jc w:val="left"/>
              <w:rPr>
                <w:rFonts w:asciiTheme="minorHAnsi" w:hAnsiTheme="minorHAnsi" w:cstheme="minorHAnsi"/>
                <w:sz w:val="20"/>
                <w:szCs w:val="20"/>
              </w:rPr>
            </w:pPr>
            <w:r>
              <w:rPr>
                <w:rFonts w:asciiTheme="minorHAnsi" w:hAnsiTheme="minorHAnsi" w:cstheme="minorHAnsi"/>
                <w:b w:val="0"/>
                <w:bCs/>
                <w:sz w:val="20"/>
                <w:szCs w:val="20"/>
              </w:rPr>
              <w:t>A local nursery business in Oban were in discussions to take over the lease of the previous nursery building</w:t>
            </w:r>
            <w:r w:rsidR="00526692">
              <w:rPr>
                <w:rFonts w:asciiTheme="minorHAnsi" w:hAnsiTheme="minorHAnsi" w:cstheme="minorHAnsi"/>
                <w:b w:val="0"/>
                <w:bCs/>
                <w:sz w:val="20"/>
                <w:szCs w:val="20"/>
              </w:rPr>
              <w:t xml:space="preserve"> at the Oban centre.</w:t>
            </w:r>
          </w:p>
          <w:p w14:paraId="47BFB152" w14:textId="1FE83949" w:rsidR="00C0599C" w:rsidRPr="00761294" w:rsidRDefault="00447FAB" w:rsidP="006D1307">
            <w:pPr>
              <w:pStyle w:val="ListParagraph"/>
              <w:numPr>
                <w:ilvl w:val="1"/>
                <w:numId w:val="39"/>
              </w:numPr>
              <w:jc w:val="left"/>
              <w:rPr>
                <w:rFonts w:asciiTheme="minorHAnsi" w:hAnsiTheme="minorHAnsi" w:cstheme="minorHAnsi"/>
                <w:sz w:val="20"/>
                <w:szCs w:val="20"/>
              </w:rPr>
            </w:pPr>
            <w:r>
              <w:rPr>
                <w:rFonts w:asciiTheme="minorHAnsi" w:hAnsiTheme="minorHAnsi" w:cstheme="minorHAnsi"/>
                <w:b w:val="0"/>
                <w:bCs/>
                <w:sz w:val="20"/>
                <w:szCs w:val="20"/>
              </w:rPr>
              <w:t xml:space="preserve">Discussions </w:t>
            </w:r>
            <w:r w:rsidR="00526692">
              <w:rPr>
                <w:rFonts w:asciiTheme="minorHAnsi" w:hAnsiTheme="minorHAnsi" w:cstheme="minorHAnsi"/>
                <w:b w:val="0"/>
                <w:bCs/>
                <w:sz w:val="20"/>
                <w:szCs w:val="20"/>
              </w:rPr>
              <w:t>held with</w:t>
            </w:r>
            <w:r>
              <w:rPr>
                <w:rFonts w:asciiTheme="minorHAnsi" w:hAnsiTheme="minorHAnsi" w:cstheme="minorHAnsi"/>
                <w:b w:val="0"/>
                <w:bCs/>
                <w:sz w:val="20"/>
                <w:szCs w:val="20"/>
              </w:rPr>
              <w:t xml:space="preserve"> the School of Forestry at Inverness College </w:t>
            </w:r>
            <w:r w:rsidR="00526692">
              <w:rPr>
                <w:rFonts w:asciiTheme="minorHAnsi" w:hAnsiTheme="minorHAnsi" w:cstheme="minorHAnsi"/>
                <w:b w:val="0"/>
                <w:bCs/>
                <w:sz w:val="20"/>
                <w:szCs w:val="20"/>
              </w:rPr>
              <w:t>around</w:t>
            </w:r>
            <w:r>
              <w:rPr>
                <w:rFonts w:asciiTheme="minorHAnsi" w:hAnsiTheme="minorHAnsi" w:cstheme="minorHAnsi"/>
                <w:b w:val="0"/>
                <w:bCs/>
                <w:sz w:val="20"/>
                <w:szCs w:val="20"/>
              </w:rPr>
              <w:t xml:space="preserve"> </w:t>
            </w:r>
            <w:r w:rsidR="00901FF6">
              <w:rPr>
                <w:rFonts w:asciiTheme="minorHAnsi" w:hAnsiTheme="minorHAnsi" w:cstheme="minorHAnsi"/>
                <w:b w:val="0"/>
                <w:bCs/>
                <w:sz w:val="20"/>
                <w:szCs w:val="20"/>
              </w:rPr>
              <w:t>creating</w:t>
            </w:r>
            <w:r w:rsidR="00526692">
              <w:rPr>
                <w:rFonts w:asciiTheme="minorHAnsi" w:hAnsiTheme="minorHAnsi" w:cstheme="minorHAnsi"/>
                <w:b w:val="0"/>
                <w:bCs/>
                <w:sz w:val="20"/>
                <w:szCs w:val="20"/>
              </w:rPr>
              <w:t xml:space="preserve"> a f</w:t>
            </w:r>
            <w:r>
              <w:rPr>
                <w:rFonts w:asciiTheme="minorHAnsi" w:hAnsiTheme="minorHAnsi" w:cstheme="minorHAnsi"/>
                <w:b w:val="0"/>
                <w:bCs/>
                <w:sz w:val="20"/>
                <w:szCs w:val="20"/>
              </w:rPr>
              <w:t xml:space="preserve">orestry </w:t>
            </w:r>
            <w:r w:rsidR="00901FF6">
              <w:rPr>
                <w:rFonts w:asciiTheme="minorHAnsi" w:hAnsiTheme="minorHAnsi" w:cstheme="minorHAnsi"/>
                <w:b w:val="0"/>
                <w:bCs/>
                <w:sz w:val="20"/>
                <w:szCs w:val="20"/>
              </w:rPr>
              <w:t>c</w:t>
            </w:r>
            <w:r>
              <w:rPr>
                <w:rFonts w:asciiTheme="minorHAnsi" w:hAnsiTheme="minorHAnsi" w:cstheme="minorHAnsi"/>
                <w:b w:val="0"/>
                <w:bCs/>
                <w:sz w:val="20"/>
                <w:szCs w:val="20"/>
              </w:rPr>
              <w:t xml:space="preserve">urriculum </w:t>
            </w:r>
            <w:r w:rsidR="00901FF6">
              <w:rPr>
                <w:rFonts w:asciiTheme="minorHAnsi" w:hAnsiTheme="minorHAnsi" w:cstheme="minorHAnsi"/>
                <w:b w:val="0"/>
                <w:bCs/>
                <w:sz w:val="20"/>
                <w:szCs w:val="20"/>
              </w:rPr>
              <w:t>in Argyll.</w:t>
            </w:r>
          </w:p>
          <w:p w14:paraId="11AED3DD" w14:textId="64811831" w:rsidR="00761294" w:rsidRPr="00761294" w:rsidRDefault="00761294" w:rsidP="006D1307">
            <w:pPr>
              <w:pStyle w:val="ListParagraph"/>
              <w:numPr>
                <w:ilvl w:val="1"/>
                <w:numId w:val="39"/>
              </w:numPr>
              <w:jc w:val="left"/>
              <w:rPr>
                <w:rFonts w:asciiTheme="minorHAnsi" w:hAnsiTheme="minorHAnsi" w:cstheme="minorHAnsi"/>
                <w:sz w:val="20"/>
                <w:szCs w:val="20"/>
              </w:rPr>
            </w:pPr>
            <w:r>
              <w:rPr>
                <w:rFonts w:asciiTheme="minorHAnsi" w:hAnsiTheme="minorHAnsi" w:cstheme="minorHAnsi"/>
                <w:b w:val="0"/>
                <w:bCs/>
                <w:sz w:val="20"/>
                <w:szCs w:val="20"/>
              </w:rPr>
              <w:t>Appointed a Commercial Development Officer to source a range of funding streams and recruiting an Apprenticeship Officer to work with employers.</w:t>
            </w:r>
          </w:p>
          <w:p w14:paraId="5A0ABAC3" w14:textId="77777777" w:rsidR="00524716" w:rsidRDefault="00524716" w:rsidP="006D1307">
            <w:pPr>
              <w:ind w:left="0" w:firstLine="0"/>
              <w:jc w:val="left"/>
              <w:rPr>
                <w:rFonts w:asciiTheme="minorHAnsi" w:hAnsiTheme="minorHAnsi" w:cstheme="minorHAnsi"/>
                <w:sz w:val="20"/>
                <w:szCs w:val="20"/>
              </w:rPr>
            </w:pPr>
          </w:p>
          <w:p w14:paraId="31453892" w14:textId="4D38C4A7" w:rsidR="00524716" w:rsidRPr="00522846" w:rsidRDefault="00524716" w:rsidP="006D1307">
            <w:pPr>
              <w:ind w:left="0" w:firstLine="0"/>
              <w:jc w:val="left"/>
              <w:rPr>
                <w:rFonts w:asciiTheme="minorHAnsi" w:hAnsiTheme="minorHAnsi" w:cstheme="minorHAnsi"/>
                <w:b w:val="0"/>
                <w:bCs/>
                <w:sz w:val="20"/>
                <w:szCs w:val="20"/>
              </w:rPr>
            </w:pPr>
            <w:r w:rsidRPr="00522846">
              <w:rPr>
                <w:rFonts w:asciiTheme="minorHAnsi" w:hAnsiTheme="minorHAnsi" w:cstheme="minorHAnsi"/>
                <w:b w:val="0"/>
                <w:bCs/>
                <w:sz w:val="20"/>
                <w:szCs w:val="20"/>
              </w:rPr>
              <w:t xml:space="preserve">IJ </w:t>
            </w:r>
            <w:r w:rsidR="00522846" w:rsidRPr="00522846">
              <w:rPr>
                <w:rFonts w:asciiTheme="minorHAnsi" w:hAnsiTheme="minorHAnsi" w:cstheme="minorHAnsi"/>
                <w:b w:val="0"/>
                <w:bCs/>
                <w:sz w:val="20"/>
                <w:szCs w:val="20"/>
              </w:rPr>
              <w:t>endorsed</w:t>
            </w:r>
            <w:r w:rsidRPr="00522846">
              <w:rPr>
                <w:rFonts w:asciiTheme="minorHAnsi" w:hAnsiTheme="minorHAnsi" w:cstheme="minorHAnsi"/>
                <w:b w:val="0"/>
                <w:bCs/>
                <w:sz w:val="20"/>
                <w:szCs w:val="20"/>
              </w:rPr>
              <w:t xml:space="preserve"> the need to growth</w:t>
            </w:r>
            <w:r w:rsidR="00522846" w:rsidRPr="00522846">
              <w:rPr>
                <w:rFonts w:asciiTheme="minorHAnsi" w:hAnsiTheme="minorHAnsi" w:cstheme="minorHAnsi"/>
                <w:b w:val="0"/>
                <w:bCs/>
                <w:sz w:val="20"/>
                <w:szCs w:val="20"/>
              </w:rPr>
              <w:t xml:space="preserve"> and diversification supported by the appointment of the Head of Curriculum. </w:t>
            </w:r>
            <w:r w:rsidR="00673503">
              <w:rPr>
                <w:rFonts w:asciiTheme="minorHAnsi" w:hAnsiTheme="minorHAnsi" w:cstheme="minorHAnsi"/>
                <w:b w:val="0"/>
                <w:bCs/>
                <w:sz w:val="20"/>
                <w:szCs w:val="20"/>
              </w:rPr>
              <w:t xml:space="preserve">The Chair noted the need to manage resource and risk around growth. </w:t>
            </w:r>
          </w:p>
        </w:tc>
        <w:tc>
          <w:tcPr>
            <w:tcW w:w="851" w:type="dxa"/>
            <w:shd w:val="clear" w:color="auto" w:fill="auto"/>
          </w:tcPr>
          <w:p w14:paraId="47981101"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5290F7C2" w14:textId="77777777" w:rsidR="00F6069F" w:rsidRDefault="00F6069F" w:rsidP="006D1307">
            <w:pPr>
              <w:ind w:left="993" w:right="89" w:hanging="993"/>
              <w:jc w:val="left"/>
              <w:rPr>
                <w:b w:val="0"/>
                <w:sz w:val="20"/>
                <w:szCs w:val="20"/>
              </w:rPr>
            </w:pPr>
          </w:p>
          <w:p w14:paraId="25B8534B" w14:textId="77777777" w:rsidR="001A5C5D" w:rsidRDefault="001A5C5D" w:rsidP="006D1307">
            <w:pPr>
              <w:ind w:left="993" w:right="89" w:hanging="993"/>
              <w:jc w:val="left"/>
              <w:rPr>
                <w:b w:val="0"/>
                <w:sz w:val="20"/>
                <w:szCs w:val="20"/>
              </w:rPr>
            </w:pPr>
          </w:p>
          <w:p w14:paraId="2FD136A5" w14:textId="29211195" w:rsidR="00A37DF2" w:rsidRPr="00B015FC" w:rsidRDefault="00A37DF2" w:rsidP="006D1307">
            <w:pPr>
              <w:ind w:left="0" w:right="89" w:firstLine="0"/>
              <w:jc w:val="left"/>
              <w:rPr>
                <w:b w:val="0"/>
                <w:sz w:val="20"/>
                <w:szCs w:val="20"/>
              </w:rPr>
            </w:pPr>
          </w:p>
        </w:tc>
        <w:tc>
          <w:tcPr>
            <w:tcW w:w="709" w:type="dxa"/>
            <w:shd w:val="clear" w:color="auto" w:fill="auto"/>
          </w:tcPr>
          <w:p w14:paraId="082A2545" w14:textId="77777777" w:rsidR="00F6069F" w:rsidRPr="00B015FC" w:rsidRDefault="00F6069F" w:rsidP="006D1307">
            <w:pPr>
              <w:ind w:left="993" w:right="89" w:hanging="993"/>
              <w:jc w:val="left"/>
              <w:rPr>
                <w:b w:val="0"/>
                <w:sz w:val="20"/>
                <w:szCs w:val="20"/>
              </w:rPr>
            </w:pPr>
          </w:p>
        </w:tc>
      </w:tr>
      <w:tr w:rsidR="00F6069F" w14:paraId="3640C8A4" w14:textId="77777777" w:rsidTr="00C8246D">
        <w:tc>
          <w:tcPr>
            <w:tcW w:w="1128" w:type="dxa"/>
            <w:gridSpan w:val="2"/>
            <w:shd w:val="clear" w:color="auto" w:fill="auto"/>
          </w:tcPr>
          <w:p w14:paraId="006A3AB9" w14:textId="3F8203C7" w:rsidR="00F6069F" w:rsidRPr="00B015FC" w:rsidRDefault="00F6069F" w:rsidP="006D1307">
            <w:pPr>
              <w:tabs>
                <w:tab w:val="left" w:pos="596"/>
              </w:tabs>
              <w:ind w:left="0" w:right="89" w:firstLine="0"/>
              <w:jc w:val="left"/>
              <w:rPr>
                <w:b w:val="0"/>
                <w:sz w:val="20"/>
                <w:szCs w:val="20"/>
              </w:rPr>
            </w:pPr>
            <w:r>
              <w:rPr>
                <w:b w:val="0"/>
                <w:sz w:val="20"/>
                <w:szCs w:val="20"/>
              </w:rPr>
              <w:t>2</w:t>
            </w:r>
            <w:r w:rsidR="00E54582">
              <w:rPr>
                <w:b w:val="0"/>
                <w:sz w:val="20"/>
                <w:szCs w:val="20"/>
              </w:rPr>
              <w:t>2.1.18</w:t>
            </w:r>
          </w:p>
        </w:tc>
        <w:tc>
          <w:tcPr>
            <w:tcW w:w="11341" w:type="dxa"/>
            <w:shd w:val="clear" w:color="auto" w:fill="auto"/>
            <w:tcMar>
              <w:top w:w="85" w:type="dxa"/>
              <w:bottom w:w="85" w:type="dxa"/>
            </w:tcMar>
          </w:tcPr>
          <w:p w14:paraId="01A53192" w14:textId="3A5ABBDC" w:rsidR="00F6069F" w:rsidRDefault="00F6069F" w:rsidP="006D1307">
            <w:pPr>
              <w:ind w:left="34" w:right="89" w:firstLine="0"/>
              <w:jc w:val="left"/>
              <w:rPr>
                <w:rFonts w:cs="Arial"/>
                <w:sz w:val="20"/>
                <w:szCs w:val="20"/>
              </w:rPr>
            </w:pPr>
            <w:r w:rsidRPr="00F6069F">
              <w:rPr>
                <w:rFonts w:cs="Arial"/>
                <w:sz w:val="20"/>
                <w:szCs w:val="20"/>
              </w:rPr>
              <w:t xml:space="preserve">Draft Minute of Learning, Teaching &amp; Engagement committee held on </w:t>
            </w:r>
            <w:r w:rsidR="00DC79BB">
              <w:rPr>
                <w:rFonts w:cs="Arial"/>
                <w:sz w:val="20"/>
                <w:szCs w:val="20"/>
              </w:rPr>
              <w:t>25</w:t>
            </w:r>
            <w:r w:rsidR="00DC79BB" w:rsidRPr="00DC79BB">
              <w:rPr>
                <w:rFonts w:cs="Arial"/>
                <w:sz w:val="20"/>
                <w:szCs w:val="20"/>
                <w:vertAlign w:val="superscript"/>
              </w:rPr>
              <w:t>th</w:t>
            </w:r>
            <w:r w:rsidR="00DC79BB">
              <w:rPr>
                <w:rFonts w:cs="Arial"/>
                <w:sz w:val="20"/>
                <w:szCs w:val="20"/>
              </w:rPr>
              <w:t xml:space="preserve"> February 2022</w:t>
            </w:r>
          </w:p>
          <w:p w14:paraId="45E5B765" w14:textId="7AF64C93" w:rsidR="00FE446D" w:rsidRDefault="00FE446D" w:rsidP="006D1307">
            <w:pPr>
              <w:ind w:left="34" w:right="89" w:firstLine="0"/>
              <w:jc w:val="left"/>
              <w:rPr>
                <w:rFonts w:cs="Arial"/>
                <w:b w:val="0"/>
                <w:bCs/>
                <w:sz w:val="20"/>
                <w:szCs w:val="20"/>
              </w:rPr>
            </w:pPr>
            <w:r w:rsidRPr="00FE446D">
              <w:rPr>
                <w:rFonts w:cs="Arial"/>
                <w:b w:val="0"/>
                <w:bCs/>
                <w:sz w:val="20"/>
                <w:szCs w:val="20"/>
              </w:rPr>
              <w:t xml:space="preserve">The Chair noted that there was a need to appoint a new Chair of the LT&amp;E committee which would be announced shortly. </w:t>
            </w:r>
          </w:p>
          <w:p w14:paraId="55E48FBF" w14:textId="3C6B8567" w:rsidR="00D02CDB" w:rsidRDefault="00D02CDB" w:rsidP="006D1307">
            <w:pPr>
              <w:ind w:left="34" w:right="89" w:firstLine="0"/>
              <w:jc w:val="left"/>
              <w:rPr>
                <w:rFonts w:cs="Arial"/>
                <w:b w:val="0"/>
                <w:bCs/>
                <w:sz w:val="20"/>
                <w:szCs w:val="20"/>
              </w:rPr>
            </w:pPr>
          </w:p>
          <w:p w14:paraId="065B7CF7" w14:textId="579DEDF5" w:rsidR="001A5C5D" w:rsidRPr="00F6069F" w:rsidRDefault="00D02CDB" w:rsidP="006D1307">
            <w:pPr>
              <w:ind w:left="34" w:right="89" w:firstLine="0"/>
              <w:jc w:val="left"/>
              <w:rPr>
                <w:sz w:val="20"/>
                <w:szCs w:val="20"/>
              </w:rPr>
            </w:pPr>
            <w:r>
              <w:rPr>
                <w:rFonts w:asciiTheme="minorHAnsi" w:eastAsia="Times New Roman" w:hAnsiTheme="minorHAnsi" w:cstheme="minorHAnsi"/>
                <w:b w:val="0"/>
                <w:bCs/>
                <w:color w:val="auto"/>
                <w:sz w:val="20"/>
                <w:szCs w:val="20"/>
              </w:rPr>
              <w:t>The minutes of the meeting were reported as accurate.</w:t>
            </w:r>
          </w:p>
        </w:tc>
        <w:tc>
          <w:tcPr>
            <w:tcW w:w="851" w:type="dxa"/>
            <w:shd w:val="clear" w:color="auto" w:fill="auto"/>
          </w:tcPr>
          <w:p w14:paraId="7ED5B438"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60F8CBAC" w14:textId="77777777" w:rsidR="00F6069F" w:rsidRDefault="00F6069F" w:rsidP="006D1307">
            <w:pPr>
              <w:ind w:left="993" w:right="89" w:hanging="993"/>
              <w:jc w:val="left"/>
              <w:rPr>
                <w:b w:val="0"/>
                <w:sz w:val="20"/>
                <w:szCs w:val="20"/>
              </w:rPr>
            </w:pPr>
          </w:p>
          <w:p w14:paraId="676FBF49" w14:textId="0F497BB5" w:rsidR="001A5C5D" w:rsidRPr="00B015FC" w:rsidRDefault="001A5C5D" w:rsidP="006D1307">
            <w:pPr>
              <w:ind w:left="993" w:right="89" w:hanging="993"/>
              <w:jc w:val="left"/>
              <w:rPr>
                <w:b w:val="0"/>
                <w:sz w:val="20"/>
                <w:szCs w:val="20"/>
              </w:rPr>
            </w:pPr>
            <w:r>
              <w:rPr>
                <w:b w:val="0"/>
                <w:sz w:val="20"/>
                <w:szCs w:val="20"/>
              </w:rPr>
              <w:t>Approved</w:t>
            </w:r>
          </w:p>
        </w:tc>
        <w:tc>
          <w:tcPr>
            <w:tcW w:w="709" w:type="dxa"/>
            <w:shd w:val="clear" w:color="auto" w:fill="auto"/>
          </w:tcPr>
          <w:p w14:paraId="450A4689" w14:textId="77777777" w:rsidR="00F6069F" w:rsidRPr="00B015FC" w:rsidRDefault="00F6069F" w:rsidP="006D1307">
            <w:pPr>
              <w:ind w:left="993" w:right="89" w:hanging="993"/>
              <w:jc w:val="left"/>
              <w:rPr>
                <w:b w:val="0"/>
                <w:sz w:val="20"/>
                <w:szCs w:val="20"/>
              </w:rPr>
            </w:pPr>
          </w:p>
        </w:tc>
      </w:tr>
      <w:tr w:rsidR="00EF7E5B" w14:paraId="48BFF57E" w14:textId="77777777" w:rsidTr="00C8246D">
        <w:tc>
          <w:tcPr>
            <w:tcW w:w="1128" w:type="dxa"/>
            <w:gridSpan w:val="2"/>
            <w:shd w:val="clear" w:color="auto" w:fill="auto"/>
          </w:tcPr>
          <w:p w14:paraId="23AB81A1" w14:textId="32ECBB3F" w:rsidR="00EF7E5B" w:rsidRDefault="00E54582" w:rsidP="006D1307">
            <w:pPr>
              <w:tabs>
                <w:tab w:val="left" w:pos="596"/>
              </w:tabs>
              <w:ind w:left="0" w:right="89" w:firstLine="0"/>
              <w:jc w:val="left"/>
              <w:rPr>
                <w:b w:val="0"/>
                <w:sz w:val="20"/>
                <w:szCs w:val="20"/>
              </w:rPr>
            </w:pPr>
            <w:r>
              <w:rPr>
                <w:b w:val="0"/>
                <w:sz w:val="20"/>
                <w:szCs w:val="20"/>
              </w:rPr>
              <w:t>22.1.19</w:t>
            </w:r>
          </w:p>
        </w:tc>
        <w:tc>
          <w:tcPr>
            <w:tcW w:w="11341" w:type="dxa"/>
            <w:shd w:val="clear" w:color="auto" w:fill="auto"/>
            <w:tcMar>
              <w:top w:w="85" w:type="dxa"/>
              <w:bottom w:w="85" w:type="dxa"/>
            </w:tcMar>
          </w:tcPr>
          <w:p w14:paraId="4395AD44" w14:textId="77777777" w:rsidR="00EF7E5B" w:rsidRDefault="00EF7E5B" w:rsidP="006D1307">
            <w:pPr>
              <w:ind w:left="0" w:firstLine="0"/>
              <w:jc w:val="left"/>
              <w:rPr>
                <w:sz w:val="20"/>
                <w:szCs w:val="20"/>
              </w:rPr>
            </w:pPr>
            <w:r>
              <w:rPr>
                <w:sz w:val="20"/>
                <w:szCs w:val="20"/>
              </w:rPr>
              <w:t>Phased Return to In-Person Teaching</w:t>
            </w:r>
          </w:p>
          <w:p w14:paraId="0598C37A" w14:textId="606D3A78" w:rsidR="00327062" w:rsidRPr="00327062" w:rsidRDefault="00161121" w:rsidP="006D1307">
            <w:pPr>
              <w:ind w:left="0" w:firstLine="0"/>
              <w:jc w:val="left"/>
              <w:rPr>
                <w:b w:val="0"/>
                <w:bCs/>
                <w:sz w:val="20"/>
                <w:szCs w:val="20"/>
              </w:rPr>
            </w:pPr>
            <w:r>
              <w:rPr>
                <w:b w:val="0"/>
                <w:bCs/>
                <w:sz w:val="20"/>
                <w:szCs w:val="20"/>
              </w:rPr>
              <w:t xml:space="preserve">MJ noted that during the reporting period there had been the emergence of the omicron variant. Prior to Christmas, in-person teaching </w:t>
            </w:r>
            <w:r w:rsidR="00C82FF1">
              <w:rPr>
                <w:b w:val="0"/>
                <w:bCs/>
                <w:sz w:val="20"/>
                <w:szCs w:val="20"/>
              </w:rPr>
              <w:t>stopped,</w:t>
            </w:r>
            <w:r>
              <w:rPr>
                <w:b w:val="0"/>
                <w:bCs/>
                <w:sz w:val="20"/>
                <w:szCs w:val="20"/>
              </w:rPr>
              <w:t xml:space="preserve"> and </w:t>
            </w:r>
            <w:r w:rsidR="00B52E6D">
              <w:rPr>
                <w:b w:val="0"/>
                <w:bCs/>
                <w:sz w:val="20"/>
                <w:szCs w:val="20"/>
              </w:rPr>
              <w:t xml:space="preserve">in </w:t>
            </w:r>
            <w:r w:rsidR="0079110F">
              <w:rPr>
                <w:b w:val="0"/>
                <w:bCs/>
                <w:sz w:val="20"/>
                <w:szCs w:val="20"/>
              </w:rPr>
              <w:t xml:space="preserve">January </w:t>
            </w:r>
            <w:r w:rsidR="00C82FF1">
              <w:rPr>
                <w:b w:val="0"/>
                <w:bCs/>
                <w:sz w:val="20"/>
                <w:szCs w:val="20"/>
              </w:rPr>
              <w:t>staff</w:t>
            </w:r>
            <w:r w:rsidR="00B52E6D">
              <w:rPr>
                <w:b w:val="0"/>
                <w:bCs/>
                <w:sz w:val="20"/>
                <w:szCs w:val="20"/>
              </w:rPr>
              <w:t xml:space="preserve"> </w:t>
            </w:r>
            <w:r w:rsidR="0079110F">
              <w:rPr>
                <w:b w:val="0"/>
                <w:bCs/>
                <w:sz w:val="20"/>
                <w:szCs w:val="20"/>
              </w:rPr>
              <w:t>continue</w:t>
            </w:r>
            <w:r w:rsidR="00B52E6D">
              <w:rPr>
                <w:b w:val="0"/>
                <w:bCs/>
                <w:sz w:val="20"/>
                <w:szCs w:val="20"/>
              </w:rPr>
              <w:t>d</w:t>
            </w:r>
            <w:r>
              <w:rPr>
                <w:b w:val="0"/>
                <w:bCs/>
                <w:sz w:val="20"/>
                <w:szCs w:val="20"/>
              </w:rPr>
              <w:t xml:space="preserve"> with online teaching.</w:t>
            </w:r>
            <w:r w:rsidR="0079110F">
              <w:rPr>
                <w:b w:val="0"/>
                <w:bCs/>
                <w:sz w:val="20"/>
                <w:szCs w:val="20"/>
              </w:rPr>
              <w:t xml:space="preserve"> By the end of January there was a small increase </w:t>
            </w:r>
            <w:r w:rsidR="00B52E6D">
              <w:rPr>
                <w:b w:val="0"/>
                <w:bCs/>
                <w:sz w:val="20"/>
                <w:szCs w:val="20"/>
              </w:rPr>
              <w:t>in</w:t>
            </w:r>
            <w:r w:rsidR="0079110F">
              <w:rPr>
                <w:b w:val="0"/>
                <w:bCs/>
                <w:sz w:val="20"/>
                <w:szCs w:val="20"/>
              </w:rPr>
              <w:t xml:space="preserve"> on-campus presence. </w:t>
            </w:r>
            <w:r w:rsidR="00850F2B">
              <w:rPr>
                <w:b w:val="0"/>
                <w:bCs/>
                <w:sz w:val="20"/>
                <w:szCs w:val="20"/>
              </w:rPr>
              <w:t xml:space="preserve">The return to in-person teaching remains uncertain and subject to change. The Chair </w:t>
            </w:r>
            <w:r w:rsidR="00ED2E37">
              <w:rPr>
                <w:b w:val="0"/>
                <w:bCs/>
                <w:sz w:val="20"/>
                <w:szCs w:val="20"/>
              </w:rPr>
              <w:t xml:space="preserve">thanked the SMT for the alignment with Scottish Government advice, </w:t>
            </w:r>
            <w:r w:rsidR="00413E05">
              <w:rPr>
                <w:b w:val="0"/>
                <w:bCs/>
                <w:sz w:val="20"/>
                <w:szCs w:val="20"/>
              </w:rPr>
              <w:t>awarding bodies</w:t>
            </w:r>
            <w:r w:rsidR="00D72A21">
              <w:rPr>
                <w:b w:val="0"/>
                <w:bCs/>
                <w:sz w:val="20"/>
                <w:szCs w:val="20"/>
              </w:rPr>
              <w:t>,</w:t>
            </w:r>
            <w:r w:rsidR="00ED2E37">
              <w:rPr>
                <w:b w:val="0"/>
                <w:bCs/>
                <w:sz w:val="20"/>
                <w:szCs w:val="20"/>
              </w:rPr>
              <w:t xml:space="preserve"> and the delivery of curriculum.</w:t>
            </w:r>
          </w:p>
        </w:tc>
        <w:tc>
          <w:tcPr>
            <w:tcW w:w="851" w:type="dxa"/>
            <w:shd w:val="clear" w:color="auto" w:fill="auto"/>
          </w:tcPr>
          <w:p w14:paraId="508FC575" w14:textId="77777777" w:rsidR="00EF7E5B" w:rsidRPr="00B015FC" w:rsidRDefault="00EF7E5B" w:rsidP="006D1307">
            <w:pPr>
              <w:ind w:left="993" w:right="89" w:hanging="993"/>
              <w:jc w:val="left"/>
              <w:rPr>
                <w:b w:val="0"/>
                <w:sz w:val="20"/>
                <w:szCs w:val="20"/>
              </w:rPr>
            </w:pPr>
          </w:p>
        </w:tc>
        <w:tc>
          <w:tcPr>
            <w:tcW w:w="1417" w:type="dxa"/>
            <w:shd w:val="clear" w:color="auto" w:fill="auto"/>
          </w:tcPr>
          <w:p w14:paraId="369704CD" w14:textId="5609D44C" w:rsidR="00EF7E5B" w:rsidRDefault="00D72A21" w:rsidP="006D1307">
            <w:pPr>
              <w:ind w:left="993" w:right="89" w:hanging="993"/>
              <w:jc w:val="left"/>
              <w:rPr>
                <w:b w:val="0"/>
                <w:sz w:val="20"/>
                <w:szCs w:val="20"/>
              </w:rPr>
            </w:pPr>
            <w:r>
              <w:rPr>
                <w:b w:val="0"/>
                <w:sz w:val="20"/>
                <w:szCs w:val="20"/>
              </w:rPr>
              <w:t>Noted</w:t>
            </w:r>
          </w:p>
        </w:tc>
        <w:tc>
          <w:tcPr>
            <w:tcW w:w="709" w:type="dxa"/>
            <w:shd w:val="clear" w:color="auto" w:fill="auto"/>
          </w:tcPr>
          <w:p w14:paraId="5AA00A82" w14:textId="77777777" w:rsidR="00EF7E5B" w:rsidRPr="00B015FC" w:rsidRDefault="00EF7E5B" w:rsidP="006D1307">
            <w:pPr>
              <w:ind w:left="993" w:right="89" w:hanging="993"/>
              <w:jc w:val="left"/>
              <w:rPr>
                <w:b w:val="0"/>
                <w:sz w:val="20"/>
                <w:szCs w:val="20"/>
              </w:rPr>
            </w:pPr>
          </w:p>
        </w:tc>
      </w:tr>
      <w:tr w:rsidR="00EF7E5B" w14:paraId="138BAB20" w14:textId="77777777" w:rsidTr="00C8246D">
        <w:tc>
          <w:tcPr>
            <w:tcW w:w="1128" w:type="dxa"/>
            <w:gridSpan w:val="2"/>
            <w:shd w:val="clear" w:color="auto" w:fill="auto"/>
          </w:tcPr>
          <w:p w14:paraId="7675C658" w14:textId="7EFEEA55" w:rsidR="00EF7E5B" w:rsidRDefault="00E54582" w:rsidP="006D1307">
            <w:pPr>
              <w:tabs>
                <w:tab w:val="left" w:pos="596"/>
              </w:tabs>
              <w:ind w:left="0" w:right="89" w:firstLine="0"/>
              <w:jc w:val="left"/>
              <w:rPr>
                <w:b w:val="0"/>
                <w:sz w:val="20"/>
                <w:szCs w:val="20"/>
              </w:rPr>
            </w:pPr>
            <w:r>
              <w:rPr>
                <w:b w:val="0"/>
                <w:sz w:val="20"/>
                <w:szCs w:val="20"/>
              </w:rPr>
              <w:t>22.1.20</w:t>
            </w:r>
          </w:p>
        </w:tc>
        <w:tc>
          <w:tcPr>
            <w:tcW w:w="11341" w:type="dxa"/>
            <w:shd w:val="clear" w:color="auto" w:fill="auto"/>
            <w:tcMar>
              <w:top w:w="85" w:type="dxa"/>
              <w:bottom w:w="85" w:type="dxa"/>
            </w:tcMar>
          </w:tcPr>
          <w:p w14:paraId="382D3EBA" w14:textId="77777777" w:rsidR="00EF7E5B" w:rsidRDefault="00EF7E5B" w:rsidP="006D1307">
            <w:pPr>
              <w:ind w:left="0" w:firstLine="0"/>
              <w:jc w:val="left"/>
              <w:rPr>
                <w:sz w:val="20"/>
                <w:szCs w:val="20"/>
              </w:rPr>
            </w:pPr>
            <w:r>
              <w:rPr>
                <w:sz w:val="20"/>
                <w:szCs w:val="20"/>
              </w:rPr>
              <w:t>Draft Academic Calendar 2022/23</w:t>
            </w:r>
          </w:p>
          <w:p w14:paraId="26C10EB2" w14:textId="2BCDA034" w:rsidR="0069720C" w:rsidRDefault="00B52E6D" w:rsidP="006D1307">
            <w:pPr>
              <w:ind w:left="0" w:firstLine="0"/>
              <w:jc w:val="left"/>
              <w:rPr>
                <w:b w:val="0"/>
                <w:bCs/>
                <w:sz w:val="20"/>
                <w:szCs w:val="20"/>
              </w:rPr>
            </w:pPr>
            <w:r>
              <w:rPr>
                <w:b w:val="0"/>
                <w:bCs/>
                <w:sz w:val="20"/>
                <w:szCs w:val="20"/>
              </w:rPr>
              <w:t xml:space="preserve">EM noted that </w:t>
            </w:r>
            <w:r w:rsidR="0069720C">
              <w:rPr>
                <w:b w:val="0"/>
                <w:bCs/>
                <w:sz w:val="20"/>
                <w:szCs w:val="20"/>
              </w:rPr>
              <w:t xml:space="preserve">HE </w:t>
            </w:r>
            <w:r w:rsidR="00060C86">
              <w:rPr>
                <w:b w:val="0"/>
                <w:bCs/>
                <w:sz w:val="20"/>
                <w:szCs w:val="20"/>
              </w:rPr>
              <w:t xml:space="preserve">calendar </w:t>
            </w:r>
            <w:r w:rsidR="00413E05">
              <w:rPr>
                <w:b w:val="0"/>
                <w:bCs/>
                <w:sz w:val="20"/>
                <w:szCs w:val="20"/>
              </w:rPr>
              <w:t>is set</w:t>
            </w:r>
            <w:r w:rsidR="0069720C">
              <w:rPr>
                <w:b w:val="0"/>
                <w:bCs/>
                <w:sz w:val="20"/>
                <w:szCs w:val="20"/>
              </w:rPr>
              <w:t xml:space="preserve"> by UHI and</w:t>
            </w:r>
            <w:r w:rsidR="00060C86">
              <w:rPr>
                <w:b w:val="0"/>
                <w:bCs/>
                <w:sz w:val="20"/>
                <w:szCs w:val="20"/>
              </w:rPr>
              <w:t xml:space="preserve"> Argyll College aligns the</w:t>
            </w:r>
            <w:r w:rsidR="0069720C">
              <w:rPr>
                <w:b w:val="0"/>
                <w:bCs/>
                <w:sz w:val="20"/>
                <w:szCs w:val="20"/>
              </w:rPr>
              <w:t xml:space="preserve"> FE calendar with </w:t>
            </w:r>
            <w:r w:rsidR="00060C86">
              <w:rPr>
                <w:b w:val="0"/>
                <w:bCs/>
                <w:sz w:val="20"/>
                <w:szCs w:val="20"/>
              </w:rPr>
              <w:t>the HE calendar</w:t>
            </w:r>
            <w:r w:rsidR="0069720C">
              <w:rPr>
                <w:b w:val="0"/>
                <w:bCs/>
                <w:sz w:val="20"/>
                <w:szCs w:val="20"/>
              </w:rPr>
              <w:t xml:space="preserve"> and </w:t>
            </w:r>
            <w:r w:rsidR="00060C86">
              <w:rPr>
                <w:b w:val="0"/>
                <w:bCs/>
                <w:sz w:val="20"/>
                <w:szCs w:val="20"/>
              </w:rPr>
              <w:t xml:space="preserve">local </w:t>
            </w:r>
            <w:r w:rsidR="0069720C">
              <w:rPr>
                <w:b w:val="0"/>
                <w:bCs/>
                <w:sz w:val="20"/>
                <w:szCs w:val="20"/>
              </w:rPr>
              <w:t>school holiday dates</w:t>
            </w:r>
            <w:r w:rsidR="005D269D">
              <w:rPr>
                <w:b w:val="0"/>
                <w:bCs/>
                <w:sz w:val="20"/>
                <w:szCs w:val="20"/>
              </w:rPr>
              <w:t>, wherever possible</w:t>
            </w:r>
            <w:r w:rsidR="0069720C">
              <w:rPr>
                <w:b w:val="0"/>
                <w:bCs/>
                <w:sz w:val="20"/>
                <w:szCs w:val="20"/>
              </w:rPr>
              <w:t>.</w:t>
            </w:r>
            <w:r w:rsidR="00060C86">
              <w:rPr>
                <w:b w:val="0"/>
                <w:bCs/>
                <w:sz w:val="20"/>
                <w:szCs w:val="20"/>
              </w:rPr>
              <w:t xml:space="preserve"> The calendar had been submitted to </w:t>
            </w:r>
            <w:r w:rsidR="0010118F">
              <w:rPr>
                <w:b w:val="0"/>
                <w:bCs/>
                <w:sz w:val="20"/>
                <w:szCs w:val="20"/>
              </w:rPr>
              <w:t xml:space="preserve">local EIS </w:t>
            </w:r>
            <w:r w:rsidR="00413E05">
              <w:rPr>
                <w:b w:val="0"/>
                <w:bCs/>
                <w:sz w:val="20"/>
                <w:szCs w:val="20"/>
              </w:rPr>
              <w:t>branch and</w:t>
            </w:r>
            <w:r w:rsidR="00060C86">
              <w:rPr>
                <w:b w:val="0"/>
                <w:bCs/>
                <w:sz w:val="20"/>
                <w:szCs w:val="20"/>
              </w:rPr>
              <w:t xml:space="preserve"> </w:t>
            </w:r>
            <w:r w:rsidR="0010118F">
              <w:rPr>
                <w:b w:val="0"/>
                <w:bCs/>
                <w:sz w:val="20"/>
                <w:szCs w:val="20"/>
              </w:rPr>
              <w:t xml:space="preserve">FE </w:t>
            </w:r>
            <w:r w:rsidR="00060C86">
              <w:rPr>
                <w:b w:val="0"/>
                <w:bCs/>
                <w:sz w:val="20"/>
                <w:szCs w:val="20"/>
              </w:rPr>
              <w:t xml:space="preserve">delivery partners for consultation. </w:t>
            </w:r>
          </w:p>
          <w:p w14:paraId="381F8E07" w14:textId="77777777" w:rsidR="00E8262F" w:rsidRDefault="00E8262F" w:rsidP="006D1307">
            <w:pPr>
              <w:ind w:left="0" w:firstLine="0"/>
              <w:jc w:val="left"/>
              <w:rPr>
                <w:b w:val="0"/>
                <w:bCs/>
                <w:sz w:val="20"/>
                <w:szCs w:val="20"/>
              </w:rPr>
            </w:pPr>
          </w:p>
          <w:p w14:paraId="1F471209" w14:textId="4E5DB782" w:rsidR="00E8262F" w:rsidRPr="00E8262F" w:rsidRDefault="00E8262F" w:rsidP="006D1307">
            <w:pPr>
              <w:ind w:left="0" w:firstLine="0"/>
              <w:jc w:val="left"/>
              <w:rPr>
                <w:b w:val="0"/>
                <w:bCs/>
                <w:i/>
                <w:iCs/>
                <w:sz w:val="20"/>
                <w:szCs w:val="20"/>
              </w:rPr>
            </w:pPr>
            <w:r>
              <w:rPr>
                <w:b w:val="0"/>
                <w:bCs/>
                <w:i/>
                <w:iCs/>
                <w:sz w:val="20"/>
                <w:szCs w:val="20"/>
              </w:rPr>
              <w:t>The Board approved the academic calendar subject to</w:t>
            </w:r>
            <w:r w:rsidR="00342BDC">
              <w:rPr>
                <w:b w:val="0"/>
                <w:bCs/>
                <w:i/>
                <w:iCs/>
                <w:sz w:val="20"/>
                <w:szCs w:val="20"/>
              </w:rPr>
              <w:t xml:space="preserve"> a successful</w:t>
            </w:r>
            <w:r>
              <w:rPr>
                <w:b w:val="0"/>
                <w:bCs/>
                <w:i/>
                <w:iCs/>
                <w:sz w:val="20"/>
                <w:szCs w:val="20"/>
              </w:rPr>
              <w:t xml:space="preserve"> consultation outcome.</w:t>
            </w:r>
          </w:p>
        </w:tc>
        <w:tc>
          <w:tcPr>
            <w:tcW w:w="851" w:type="dxa"/>
            <w:shd w:val="clear" w:color="auto" w:fill="auto"/>
          </w:tcPr>
          <w:p w14:paraId="048BA4B0" w14:textId="77777777" w:rsidR="00EF7E5B" w:rsidRPr="00B015FC" w:rsidRDefault="00EF7E5B" w:rsidP="006D1307">
            <w:pPr>
              <w:ind w:left="993" w:right="89" w:hanging="993"/>
              <w:jc w:val="left"/>
              <w:rPr>
                <w:b w:val="0"/>
                <w:sz w:val="20"/>
                <w:szCs w:val="20"/>
              </w:rPr>
            </w:pPr>
          </w:p>
        </w:tc>
        <w:tc>
          <w:tcPr>
            <w:tcW w:w="1417" w:type="dxa"/>
            <w:shd w:val="clear" w:color="auto" w:fill="auto"/>
          </w:tcPr>
          <w:p w14:paraId="7C399700" w14:textId="15932284" w:rsidR="00EF7E5B" w:rsidRDefault="0069720C" w:rsidP="006D1307">
            <w:pPr>
              <w:ind w:left="993" w:right="89" w:hanging="993"/>
              <w:jc w:val="left"/>
              <w:rPr>
                <w:b w:val="0"/>
                <w:sz w:val="20"/>
                <w:szCs w:val="20"/>
              </w:rPr>
            </w:pPr>
            <w:r>
              <w:rPr>
                <w:b w:val="0"/>
                <w:sz w:val="20"/>
                <w:szCs w:val="20"/>
              </w:rPr>
              <w:t>Approved</w:t>
            </w:r>
          </w:p>
        </w:tc>
        <w:tc>
          <w:tcPr>
            <w:tcW w:w="709" w:type="dxa"/>
            <w:shd w:val="clear" w:color="auto" w:fill="auto"/>
          </w:tcPr>
          <w:p w14:paraId="4862DB80" w14:textId="77777777" w:rsidR="00EF7E5B" w:rsidRPr="00B015FC" w:rsidRDefault="00EF7E5B" w:rsidP="006D1307">
            <w:pPr>
              <w:ind w:left="993" w:right="89" w:hanging="993"/>
              <w:jc w:val="left"/>
              <w:rPr>
                <w:b w:val="0"/>
                <w:sz w:val="20"/>
                <w:szCs w:val="20"/>
              </w:rPr>
            </w:pPr>
          </w:p>
        </w:tc>
      </w:tr>
      <w:tr w:rsidR="00F6069F" w14:paraId="2C1F4790" w14:textId="77777777" w:rsidTr="00C8246D">
        <w:tc>
          <w:tcPr>
            <w:tcW w:w="1128" w:type="dxa"/>
            <w:gridSpan w:val="2"/>
            <w:shd w:val="clear" w:color="auto" w:fill="auto"/>
          </w:tcPr>
          <w:p w14:paraId="2850FB9C" w14:textId="103096AC" w:rsidR="00F6069F" w:rsidRPr="00B015FC" w:rsidRDefault="00F6069F" w:rsidP="006D1307">
            <w:pPr>
              <w:tabs>
                <w:tab w:val="left" w:pos="596"/>
              </w:tabs>
              <w:ind w:left="0" w:right="89" w:firstLine="0"/>
              <w:jc w:val="left"/>
              <w:rPr>
                <w:b w:val="0"/>
                <w:sz w:val="20"/>
                <w:szCs w:val="20"/>
              </w:rPr>
            </w:pPr>
            <w:r>
              <w:rPr>
                <w:b w:val="0"/>
                <w:sz w:val="20"/>
                <w:szCs w:val="20"/>
              </w:rPr>
              <w:lastRenderedPageBreak/>
              <w:t>2</w:t>
            </w:r>
            <w:r w:rsidR="00E54582">
              <w:rPr>
                <w:b w:val="0"/>
                <w:sz w:val="20"/>
                <w:szCs w:val="20"/>
              </w:rPr>
              <w:t>2.1.21</w:t>
            </w:r>
          </w:p>
        </w:tc>
        <w:tc>
          <w:tcPr>
            <w:tcW w:w="11341" w:type="dxa"/>
            <w:shd w:val="clear" w:color="auto" w:fill="auto"/>
            <w:tcMar>
              <w:top w:w="85" w:type="dxa"/>
              <w:bottom w:w="85" w:type="dxa"/>
            </w:tcMar>
          </w:tcPr>
          <w:p w14:paraId="04AFC73B" w14:textId="77777777" w:rsidR="00F6069F" w:rsidRPr="00F6069F" w:rsidRDefault="00F6069F" w:rsidP="006D1307">
            <w:pPr>
              <w:ind w:left="0" w:firstLine="0"/>
              <w:jc w:val="left"/>
              <w:rPr>
                <w:sz w:val="20"/>
                <w:szCs w:val="20"/>
              </w:rPr>
            </w:pPr>
            <w:r w:rsidRPr="00F6069F">
              <w:rPr>
                <w:sz w:val="20"/>
                <w:szCs w:val="20"/>
              </w:rPr>
              <w:t>Update on recruitment and progress towards targets – 2021/22</w:t>
            </w:r>
          </w:p>
          <w:p w14:paraId="7CAF4D8B" w14:textId="77777777" w:rsidR="00A37F1D" w:rsidRDefault="00F6069F" w:rsidP="006D1307">
            <w:pPr>
              <w:pStyle w:val="ListParagraph"/>
              <w:numPr>
                <w:ilvl w:val="0"/>
                <w:numId w:val="40"/>
              </w:numPr>
              <w:jc w:val="left"/>
              <w:rPr>
                <w:sz w:val="20"/>
                <w:szCs w:val="20"/>
              </w:rPr>
            </w:pPr>
            <w:r w:rsidRPr="00F6069F">
              <w:rPr>
                <w:sz w:val="20"/>
                <w:szCs w:val="20"/>
              </w:rPr>
              <w:t>FE Credits</w:t>
            </w:r>
          </w:p>
          <w:p w14:paraId="2F25C860" w14:textId="77777777" w:rsidR="00F6069F" w:rsidRDefault="00F6069F" w:rsidP="006D1307">
            <w:pPr>
              <w:pStyle w:val="ListParagraph"/>
              <w:numPr>
                <w:ilvl w:val="0"/>
                <w:numId w:val="40"/>
              </w:numPr>
              <w:jc w:val="left"/>
              <w:rPr>
                <w:sz w:val="20"/>
                <w:szCs w:val="20"/>
              </w:rPr>
            </w:pPr>
            <w:r w:rsidRPr="00A37F1D">
              <w:rPr>
                <w:sz w:val="20"/>
                <w:szCs w:val="20"/>
              </w:rPr>
              <w:t xml:space="preserve">HE FTEs </w:t>
            </w:r>
          </w:p>
          <w:p w14:paraId="11805584" w14:textId="77777777" w:rsidR="00F07A44" w:rsidRDefault="00F07A44" w:rsidP="006D1307">
            <w:pPr>
              <w:ind w:left="0" w:firstLine="0"/>
              <w:jc w:val="left"/>
              <w:rPr>
                <w:b w:val="0"/>
                <w:sz w:val="20"/>
                <w:szCs w:val="20"/>
              </w:rPr>
            </w:pPr>
          </w:p>
          <w:p w14:paraId="45D15E1F" w14:textId="775793E3" w:rsidR="00193B6D" w:rsidRPr="002E3EE8" w:rsidRDefault="00193B6D" w:rsidP="006D1307">
            <w:pPr>
              <w:ind w:left="0" w:firstLine="0"/>
              <w:jc w:val="left"/>
              <w:rPr>
                <w:b w:val="0"/>
                <w:sz w:val="20"/>
                <w:szCs w:val="20"/>
              </w:rPr>
            </w:pPr>
            <w:r>
              <w:rPr>
                <w:b w:val="0"/>
                <w:sz w:val="20"/>
                <w:szCs w:val="20"/>
              </w:rPr>
              <w:t xml:space="preserve">The Chair noted the paper for information. </w:t>
            </w:r>
          </w:p>
        </w:tc>
        <w:tc>
          <w:tcPr>
            <w:tcW w:w="851" w:type="dxa"/>
            <w:shd w:val="clear" w:color="auto" w:fill="auto"/>
          </w:tcPr>
          <w:p w14:paraId="0C14ABEC"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10143C5A" w14:textId="10E64193" w:rsidR="00F6069F" w:rsidRPr="00B015FC" w:rsidRDefault="00B02675" w:rsidP="006D1307">
            <w:pPr>
              <w:ind w:left="993" w:right="89" w:hanging="993"/>
              <w:jc w:val="left"/>
              <w:rPr>
                <w:b w:val="0"/>
                <w:sz w:val="20"/>
                <w:szCs w:val="20"/>
              </w:rPr>
            </w:pPr>
            <w:r>
              <w:rPr>
                <w:b w:val="0"/>
                <w:sz w:val="20"/>
                <w:szCs w:val="20"/>
              </w:rPr>
              <w:t>Noted</w:t>
            </w:r>
          </w:p>
        </w:tc>
        <w:tc>
          <w:tcPr>
            <w:tcW w:w="709" w:type="dxa"/>
            <w:shd w:val="clear" w:color="auto" w:fill="auto"/>
          </w:tcPr>
          <w:p w14:paraId="735C0456" w14:textId="77777777" w:rsidR="00F6069F" w:rsidRPr="00B015FC" w:rsidRDefault="00F6069F" w:rsidP="006D1307">
            <w:pPr>
              <w:ind w:left="993" w:right="89" w:hanging="993"/>
              <w:jc w:val="left"/>
              <w:rPr>
                <w:b w:val="0"/>
                <w:sz w:val="20"/>
                <w:szCs w:val="20"/>
              </w:rPr>
            </w:pPr>
          </w:p>
        </w:tc>
      </w:tr>
      <w:tr w:rsidR="007B1A03" w14:paraId="5A3A12BE" w14:textId="77777777" w:rsidTr="00C8246D">
        <w:tc>
          <w:tcPr>
            <w:tcW w:w="1128" w:type="dxa"/>
            <w:gridSpan w:val="2"/>
            <w:shd w:val="clear" w:color="auto" w:fill="auto"/>
          </w:tcPr>
          <w:p w14:paraId="42C4C485" w14:textId="66BF12B4" w:rsidR="007B1A03" w:rsidRDefault="00E54582" w:rsidP="006D1307">
            <w:pPr>
              <w:tabs>
                <w:tab w:val="left" w:pos="596"/>
              </w:tabs>
              <w:ind w:left="0" w:right="89" w:firstLine="0"/>
              <w:jc w:val="left"/>
              <w:rPr>
                <w:b w:val="0"/>
                <w:sz w:val="20"/>
                <w:szCs w:val="20"/>
              </w:rPr>
            </w:pPr>
            <w:r>
              <w:rPr>
                <w:b w:val="0"/>
                <w:sz w:val="20"/>
                <w:szCs w:val="20"/>
              </w:rPr>
              <w:t>22.1.22</w:t>
            </w:r>
          </w:p>
        </w:tc>
        <w:tc>
          <w:tcPr>
            <w:tcW w:w="11341" w:type="dxa"/>
            <w:shd w:val="clear" w:color="auto" w:fill="auto"/>
            <w:tcMar>
              <w:top w:w="85" w:type="dxa"/>
              <w:bottom w:w="85" w:type="dxa"/>
            </w:tcMar>
          </w:tcPr>
          <w:p w14:paraId="2B30A61D" w14:textId="77777777" w:rsidR="007B1A03" w:rsidRDefault="00CC3CAB" w:rsidP="006D1307">
            <w:pPr>
              <w:ind w:left="0" w:firstLine="0"/>
              <w:jc w:val="left"/>
              <w:rPr>
                <w:rFonts w:eastAsia="Times New Roman"/>
                <w:sz w:val="20"/>
                <w:szCs w:val="20"/>
              </w:rPr>
            </w:pPr>
            <w:r w:rsidRPr="006B1865">
              <w:rPr>
                <w:rFonts w:eastAsia="Times New Roman"/>
                <w:sz w:val="20"/>
                <w:szCs w:val="20"/>
              </w:rPr>
              <w:t>Early and Further retention KPI - full time FE 2020/</w:t>
            </w:r>
            <w:r>
              <w:rPr>
                <w:rFonts w:eastAsia="Times New Roman"/>
                <w:sz w:val="20"/>
                <w:szCs w:val="20"/>
              </w:rPr>
              <w:t>21</w:t>
            </w:r>
          </w:p>
          <w:p w14:paraId="7EF41B5D" w14:textId="42A1D205" w:rsidR="00274722" w:rsidRDefault="00274722" w:rsidP="006D1307">
            <w:pPr>
              <w:ind w:left="0" w:firstLine="0"/>
              <w:jc w:val="left"/>
              <w:rPr>
                <w:b w:val="0"/>
                <w:sz w:val="20"/>
                <w:szCs w:val="20"/>
              </w:rPr>
            </w:pPr>
            <w:r>
              <w:rPr>
                <w:b w:val="0"/>
                <w:sz w:val="20"/>
                <w:szCs w:val="20"/>
              </w:rPr>
              <w:t>The Chair noted the paper for information.</w:t>
            </w:r>
            <w:r w:rsidR="00342BDC">
              <w:rPr>
                <w:b w:val="0"/>
                <w:sz w:val="20"/>
                <w:szCs w:val="20"/>
              </w:rPr>
              <w:t xml:space="preserve"> </w:t>
            </w:r>
          </w:p>
          <w:p w14:paraId="7D3BEB2B" w14:textId="77777777" w:rsidR="00913D4F" w:rsidRDefault="00913D4F" w:rsidP="006D1307">
            <w:pPr>
              <w:ind w:left="0" w:firstLine="0"/>
              <w:jc w:val="left"/>
              <w:rPr>
                <w:b w:val="0"/>
                <w:sz w:val="20"/>
                <w:szCs w:val="20"/>
              </w:rPr>
            </w:pPr>
          </w:p>
          <w:p w14:paraId="11B3FF15" w14:textId="4139C7D6" w:rsidR="0014720A" w:rsidRPr="00535354" w:rsidRDefault="00913D4F" w:rsidP="006D1307">
            <w:pPr>
              <w:ind w:left="0" w:firstLine="0"/>
              <w:jc w:val="left"/>
              <w:rPr>
                <w:b w:val="0"/>
                <w:i/>
                <w:iCs/>
                <w:sz w:val="20"/>
                <w:szCs w:val="20"/>
              </w:rPr>
            </w:pPr>
            <w:r>
              <w:rPr>
                <w:b w:val="0"/>
                <w:i/>
                <w:iCs/>
                <w:sz w:val="20"/>
                <w:szCs w:val="20"/>
              </w:rPr>
              <w:t>IJ and BS left the meeting 2:30pm.</w:t>
            </w:r>
          </w:p>
        </w:tc>
        <w:tc>
          <w:tcPr>
            <w:tcW w:w="851" w:type="dxa"/>
            <w:shd w:val="clear" w:color="auto" w:fill="auto"/>
          </w:tcPr>
          <w:p w14:paraId="414D7729" w14:textId="77777777" w:rsidR="007B1A03" w:rsidRPr="00B015FC" w:rsidRDefault="007B1A03" w:rsidP="006D1307">
            <w:pPr>
              <w:ind w:left="993" w:right="89" w:hanging="993"/>
              <w:jc w:val="left"/>
              <w:rPr>
                <w:b w:val="0"/>
                <w:sz w:val="20"/>
                <w:szCs w:val="20"/>
              </w:rPr>
            </w:pPr>
          </w:p>
        </w:tc>
        <w:tc>
          <w:tcPr>
            <w:tcW w:w="1417" w:type="dxa"/>
            <w:shd w:val="clear" w:color="auto" w:fill="auto"/>
          </w:tcPr>
          <w:p w14:paraId="53E13204" w14:textId="22BFDE6E" w:rsidR="009300FA" w:rsidRDefault="009300FA" w:rsidP="006D1307">
            <w:pPr>
              <w:ind w:left="0" w:right="89" w:firstLine="0"/>
              <w:jc w:val="left"/>
              <w:rPr>
                <w:b w:val="0"/>
                <w:sz w:val="20"/>
                <w:szCs w:val="20"/>
              </w:rPr>
            </w:pPr>
            <w:r>
              <w:rPr>
                <w:b w:val="0"/>
                <w:sz w:val="20"/>
                <w:szCs w:val="20"/>
              </w:rPr>
              <w:t>Noted</w:t>
            </w:r>
          </w:p>
        </w:tc>
        <w:tc>
          <w:tcPr>
            <w:tcW w:w="709" w:type="dxa"/>
            <w:shd w:val="clear" w:color="auto" w:fill="auto"/>
          </w:tcPr>
          <w:p w14:paraId="0148A04B" w14:textId="77777777" w:rsidR="007B1A03" w:rsidRPr="00B015FC" w:rsidRDefault="007B1A03" w:rsidP="006D1307">
            <w:pPr>
              <w:ind w:left="993" w:right="89" w:hanging="993"/>
              <w:jc w:val="left"/>
              <w:rPr>
                <w:b w:val="0"/>
                <w:sz w:val="20"/>
                <w:szCs w:val="20"/>
              </w:rPr>
            </w:pPr>
          </w:p>
        </w:tc>
      </w:tr>
      <w:tr w:rsidR="00F6069F" w14:paraId="6B8CBD69" w14:textId="77777777" w:rsidTr="00C8246D">
        <w:tc>
          <w:tcPr>
            <w:tcW w:w="1128" w:type="dxa"/>
            <w:gridSpan w:val="2"/>
            <w:shd w:val="clear" w:color="auto" w:fill="auto"/>
          </w:tcPr>
          <w:p w14:paraId="33E3079F" w14:textId="08336B35" w:rsidR="00F6069F" w:rsidRPr="00B015FC"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2.1.23</w:t>
            </w:r>
          </w:p>
        </w:tc>
        <w:tc>
          <w:tcPr>
            <w:tcW w:w="11341" w:type="dxa"/>
            <w:shd w:val="clear" w:color="auto" w:fill="auto"/>
            <w:tcMar>
              <w:top w:w="85" w:type="dxa"/>
              <w:bottom w:w="85" w:type="dxa"/>
            </w:tcMar>
          </w:tcPr>
          <w:p w14:paraId="2D905DCD" w14:textId="4600D470" w:rsidR="00AE64EF" w:rsidRPr="00AE64EF" w:rsidRDefault="00AE64EF" w:rsidP="006D1307">
            <w:pPr>
              <w:tabs>
                <w:tab w:val="left" w:pos="1455"/>
                <w:tab w:val="center" w:pos="5446"/>
              </w:tabs>
              <w:ind w:left="34" w:right="89" w:firstLine="0"/>
              <w:jc w:val="left"/>
              <w:rPr>
                <w:bCs/>
                <w:sz w:val="20"/>
                <w:szCs w:val="20"/>
              </w:rPr>
            </w:pPr>
            <w:r w:rsidRPr="00AE64EF">
              <w:rPr>
                <w:bCs/>
                <w:sz w:val="20"/>
                <w:szCs w:val="20"/>
              </w:rPr>
              <w:t xml:space="preserve">Update on learning, </w:t>
            </w:r>
            <w:r w:rsidR="00413E05" w:rsidRPr="00AE64EF">
              <w:rPr>
                <w:bCs/>
                <w:sz w:val="20"/>
                <w:szCs w:val="20"/>
              </w:rPr>
              <w:t>teaching,</w:t>
            </w:r>
            <w:r w:rsidRPr="00AE64EF">
              <w:rPr>
                <w:bCs/>
                <w:sz w:val="20"/>
                <w:szCs w:val="20"/>
              </w:rPr>
              <w:t xml:space="preserve"> and enhancement items in last quarter:  </w:t>
            </w:r>
          </w:p>
          <w:p w14:paraId="27A8214D" w14:textId="16E528C6" w:rsidR="005D269D" w:rsidRPr="00941332" w:rsidRDefault="005D269D" w:rsidP="006F4702">
            <w:pPr>
              <w:tabs>
                <w:tab w:val="left" w:pos="1455"/>
                <w:tab w:val="center" w:pos="5446"/>
              </w:tabs>
              <w:ind w:left="0" w:right="89" w:firstLine="0"/>
              <w:jc w:val="left"/>
              <w:rPr>
                <w:b w:val="0"/>
                <w:bCs/>
                <w:sz w:val="20"/>
                <w:szCs w:val="20"/>
              </w:rPr>
            </w:pPr>
            <w:r>
              <w:rPr>
                <w:b w:val="0"/>
                <w:bCs/>
                <w:sz w:val="20"/>
                <w:szCs w:val="20"/>
              </w:rPr>
              <w:t>The paper was noted.</w:t>
            </w:r>
          </w:p>
        </w:tc>
        <w:tc>
          <w:tcPr>
            <w:tcW w:w="851" w:type="dxa"/>
            <w:shd w:val="clear" w:color="auto" w:fill="auto"/>
          </w:tcPr>
          <w:p w14:paraId="78125438"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6C2A3714" w14:textId="77777777" w:rsidR="00F6069F" w:rsidRDefault="00F6069F" w:rsidP="006D1307">
            <w:pPr>
              <w:ind w:left="993" w:right="89" w:hanging="993"/>
              <w:jc w:val="left"/>
              <w:rPr>
                <w:b w:val="0"/>
                <w:sz w:val="20"/>
                <w:szCs w:val="20"/>
              </w:rPr>
            </w:pPr>
          </w:p>
          <w:p w14:paraId="7235F2F5" w14:textId="19BAA5A9" w:rsidR="00800A45" w:rsidRPr="00B015FC" w:rsidRDefault="00800A45" w:rsidP="0014720A">
            <w:pPr>
              <w:ind w:left="0" w:right="89" w:firstLine="0"/>
              <w:jc w:val="left"/>
              <w:rPr>
                <w:b w:val="0"/>
                <w:sz w:val="20"/>
                <w:szCs w:val="20"/>
              </w:rPr>
            </w:pPr>
            <w:r>
              <w:rPr>
                <w:b w:val="0"/>
                <w:sz w:val="20"/>
                <w:szCs w:val="20"/>
              </w:rPr>
              <w:t>Noted</w:t>
            </w:r>
          </w:p>
        </w:tc>
        <w:tc>
          <w:tcPr>
            <w:tcW w:w="709" w:type="dxa"/>
            <w:shd w:val="clear" w:color="auto" w:fill="auto"/>
          </w:tcPr>
          <w:p w14:paraId="1AB6A2B5" w14:textId="77777777" w:rsidR="00F6069F" w:rsidRPr="00B015FC" w:rsidRDefault="00F6069F" w:rsidP="006D1307">
            <w:pPr>
              <w:ind w:left="993" w:right="89" w:hanging="993"/>
              <w:jc w:val="left"/>
              <w:rPr>
                <w:b w:val="0"/>
                <w:sz w:val="20"/>
                <w:szCs w:val="20"/>
              </w:rPr>
            </w:pPr>
          </w:p>
        </w:tc>
      </w:tr>
      <w:tr w:rsidR="00F6069F" w14:paraId="4887C35C" w14:textId="77777777" w:rsidTr="00C8246D">
        <w:tc>
          <w:tcPr>
            <w:tcW w:w="1128" w:type="dxa"/>
            <w:gridSpan w:val="2"/>
            <w:shd w:val="clear" w:color="auto" w:fill="auto"/>
          </w:tcPr>
          <w:p w14:paraId="63BAB31B" w14:textId="37F94B03" w:rsidR="00F6069F" w:rsidRPr="00B015FC"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2.1.24</w:t>
            </w:r>
          </w:p>
        </w:tc>
        <w:tc>
          <w:tcPr>
            <w:tcW w:w="11341" w:type="dxa"/>
            <w:shd w:val="clear" w:color="auto" w:fill="auto"/>
            <w:tcMar>
              <w:top w:w="85" w:type="dxa"/>
              <w:bottom w:w="85" w:type="dxa"/>
            </w:tcMar>
          </w:tcPr>
          <w:p w14:paraId="354EDC95" w14:textId="77777777" w:rsidR="003C5659" w:rsidRPr="0014720A" w:rsidRDefault="00AE64EF" w:rsidP="006D1307">
            <w:pPr>
              <w:tabs>
                <w:tab w:val="left" w:pos="4980"/>
              </w:tabs>
              <w:spacing w:line="252" w:lineRule="auto"/>
              <w:ind w:left="0" w:right="50" w:firstLine="0"/>
              <w:jc w:val="left"/>
              <w:rPr>
                <w:sz w:val="20"/>
                <w:szCs w:val="20"/>
              </w:rPr>
            </w:pPr>
            <w:r w:rsidRPr="0014720A">
              <w:rPr>
                <w:sz w:val="20"/>
                <w:szCs w:val="20"/>
              </w:rPr>
              <w:t>Update on HMIe visit to the College on 8th/9th March </w:t>
            </w:r>
          </w:p>
          <w:p w14:paraId="0C760574" w14:textId="65538EF8" w:rsidR="0014720A" w:rsidRPr="0014720A" w:rsidRDefault="0014720A" w:rsidP="006D1307">
            <w:pPr>
              <w:tabs>
                <w:tab w:val="left" w:pos="4980"/>
              </w:tabs>
              <w:spacing w:line="252" w:lineRule="auto"/>
              <w:ind w:left="0" w:right="50" w:firstLine="0"/>
              <w:jc w:val="left"/>
              <w:rPr>
                <w:b w:val="0"/>
                <w:bCs/>
                <w:sz w:val="20"/>
                <w:szCs w:val="20"/>
              </w:rPr>
            </w:pPr>
            <w:r w:rsidRPr="0014720A">
              <w:rPr>
                <w:b w:val="0"/>
                <w:bCs/>
                <w:sz w:val="20"/>
                <w:szCs w:val="20"/>
              </w:rPr>
              <w:t>The Chair advised the visit was focused on enhancement and</w:t>
            </w:r>
            <w:r w:rsidR="001B525D">
              <w:rPr>
                <w:b w:val="0"/>
                <w:bCs/>
                <w:sz w:val="20"/>
                <w:szCs w:val="20"/>
              </w:rPr>
              <w:t xml:space="preserve"> the</w:t>
            </w:r>
            <w:r w:rsidRPr="0014720A">
              <w:rPr>
                <w:b w:val="0"/>
                <w:bCs/>
                <w:sz w:val="20"/>
                <w:szCs w:val="20"/>
              </w:rPr>
              <w:t xml:space="preserve"> quality of the provision of learning and teaching</w:t>
            </w:r>
            <w:r w:rsidR="00387575">
              <w:rPr>
                <w:b w:val="0"/>
                <w:bCs/>
                <w:sz w:val="20"/>
                <w:szCs w:val="20"/>
              </w:rPr>
              <w:t xml:space="preserve">. </w:t>
            </w:r>
            <w:r w:rsidR="002216D1">
              <w:rPr>
                <w:b w:val="0"/>
                <w:bCs/>
                <w:sz w:val="20"/>
                <w:szCs w:val="20"/>
              </w:rPr>
              <w:t>The outcome of the visit was ‘satisfactory</w:t>
            </w:r>
            <w:r w:rsidR="00413E05">
              <w:rPr>
                <w:b w:val="0"/>
                <w:bCs/>
                <w:sz w:val="20"/>
                <w:szCs w:val="20"/>
              </w:rPr>
              <w:t>’,</w:t>
            </w:r>
            <w:r w:rsidR="002216D1">
              <w:rPr>
                <w:b w:val="0"/>
                <w:bCs/>
                <w:sz w:val="20"/>
                <w:szCs w:val="20"/>
              </w:rPr>
              <w:t xml:space="preserve"> and</w:t>
            </w:r>
            <w:r w:rsidR="001675D5">
              <w:rPr>
                <w:b w:val="0"/>
                <w:bCs/>
                <w:sz w:val="20"/>
                <w:szCs w:val="20"/>
              </w:rPr>
              <w:t xml:space="preserve"> the college was</w:t>
            </w:r>
            <w:r w:rsidR="002216D1">
              <w:rPr>
                <w:b w:val="0"/>
                <w:bCs/>
                <w:sz w:val="20"/>
                <w:szCs w:val="20"/>
              </w:rPr>
              <w:t xml:space="preserve"> awaiting the draft report</w:t>
            </w:r>
            <w:r w:rsidR="001B525D">
              <w:rPr>
                <w:b w:val="0"/>
                <w:bCs/>
                <w:sz w:val="20"/>
                <w:szCs w:val="20"/>
              </w:rPr>
              <w:t xml:space="preserve"> which would include area</w:t>
            </w:r>
            <w:r w:rsidR="00101B7E">
              <w:rPr>
                <w:b w:val="0"/>
                <w:bCs/>
                <w:sz w:val="20"/>
                <w:szCs w:val="20"/>
              </w:rPr>
              <w:t>s</w:t>
            </w:r>
            <w:r w:rsidR="001B525D">
              <w:rPr>
                <w:b w:val="0"/>
                <w:bCs/>
                <w:sz w:val="20"/>
                <w:szCs w:val="20"/>
              </w:rPr>
              <w:t xml:space="preserve"> for</w:t>
            </w:r>
            <w:r w:rsidR="00101B7E">
              <w:rPr>
                <w:b w:val="0"/>
                <w:bCs/>
                <w:sz w:val="20"/>
                <w:szCs w:val="20"/>
              </w:rPr>
              <w:t xml:space="preserve"> focus and</w:t>
            </w:r>
            <w:r w:rsidR="001B525D">
              <w:rPr>
                <w:b w:val="0"/>
                <w:bCs/>
                <w:sz w:val="20"/>
                <w:szCs w:val="20"/>
              </w:rPr>
              <w:t xml:space="preserve"> development</w:t>
            </w:r>
            <w:r w:rsidR="002216D1">
              <w:rPr>
                <w:b w:val="0"/>
                <w:bCs/>
                <w:sz w:val="20"/>
                <w:szCs w:val="20"/>
              </w:rPr>
              <w:t>.</w:t>
            </w:r>
            <w:r w:rsidR="001B525D">
              <w:rPr>
                <w:b w:val="0"/>
                <w:bCs/>
                <w:sz w:val="20"/>
                <w:szCs w:val="20"/>
              </w:rPr>
              <w:t xml:space="preserve"> The lead </w:t>
            </w:r>
            <w:r w:rsidR="00413E05">
              <w:rPr>
                <w:b w:val="0"/>
                <w:bCs/>
                <w:sz w:val="20"/>
                <w:szCs w:val="20"/>
              </w:rPr>
              <w:t>inspector would</w:t>
            </w:r>
            <w:r w:rsidR="001B525D">
              <w:rPr>
                <w:b w:val="0"/>
                <w:bCs/>
                <w:sz w:val="20"/>
                <w:szCs w:val="20"/>
              </w:rPr>
              <w:t xml:space="preserve"> be invited to provide feedback to </w:t>
            </w:r>
            <w:r w:rsidR="00413E05">
              <w:rPr>
                <w:b w:val="0"/>
                <w:bCs/>
                <w:sz w:val="20"/>
                <w:szCs w:val="20"/>
              </w:rPr>
              <w:t>the Board</w:t>
            </w:r>
            <w:r w:rsidR="001B525D">
              <w:rPr>
                <w:b w:val="0"/>
                <w:bCs/>
                <w:sz w:val="20"/>
                <w:szCs w:val="20"/>
              </w:rPr>
              <w:t xml:space="preserve"> </w:t>
            </w:r>
            <w:r w:rsidR="00E87F46">
              <w:rPr>
                <w:b w:val="0"/>
                <w:bCs/>
                <w:sz w:val="20"/>
                <w:szCs w:val="20"/>
              </w:rPr>
              <w:t xml:space="preserve">at the June </w:t>
            </w:r>
            <w:r w:rsidR="005D269D">
              <w:rPr>
                <w:b w:val="0"/>
                <w:bCs/>
                <w:sz w:val="20"/>
                <w:szCs w:val="20"/>
              </w:rPr>
              <w:t>meeting</w:t>
            </w:r>
            <w:r w:rsidR="002D2669">
              <w:rPr>
                <w:b w:val="0"/>
                <w:bCs/>
                <w:sz w:val="20"/>
                <w:szCs w:val="20"/>
              </w:rPr>
              <w:t xml:space="preserve">. </w:t>
            </w:r>
            <w:r w:rsidR="00934746">
              <w:rPr>
                <w:b w:val="0"/>
                <w:bCs/>
                <w:sz w:val="20"/>
                <w:szCs w:val="20"/>
              </w:rPr>
              <w:t xml:space="preserve">The Chair noted thanks to the SMT, academic and support staff for the preparation for the visit. </w:t>
            </w:r>
          </w:p>
        </w:tc>
        <w:tc>
          <w:tcPr>
            <w:tcW w:w="851" w:type="dxa"/>
            <w:shd w:val="clear" w:color="auto" w:fill="auto"/>
          </w:tcPr>
          <w:p w14:paraId="26BBE32C" w14:textId="77777777" w:rsidR="00F6069F" w:rsidRPr="00B015FC" w:rsidRDefault="00F6069F" w:rsidP="006D1307">
            <w:pPr>
              <w:ind w:left="993" w:right="89" w:hanging="993"/>
              <w:jc w:val="left"/>
              <w:rPr>
                <w:b w:val="0"/>
                <w:sz w:val="20"/>
                <w:szCs w:val="20"/>
              </w:rPr>
            </w:pPr>
          </w:p>
        </w:tc>
        <w:tc>
          <w:tcPr>
            <w:tcW w:w="1417" w:type="dxa"/>
            <w:shd w:val="clear" w:color="auto" w:fill="auto"/>
          </w:tcPr>
          <w:p w14:paraId="1106D306" w14:textId="473BF97A" w:rsidR="00F6069F" w:rsidRPr="00B015FC" w:rsidRDefault="00800A45" w:rsidP="006D1307">
            <w:pPr>
              <w:ind w:left="0" w:right="89" w:firstLine="0"/>
              <w:jc w:val="left"/>
              <w:rPr>
                <w:b w:val="0"/>
                <w:sz w:val="20"/>
                <w:szCs w:val="20"/>
              </w:rPr>
            </w:pPr>
            <w:r>
              <w:rPr>
                <w:b w:val="0"/>
                <w:sz w:val="20"/>
                <w:szCs w:val="20"/>
              </w:rPr>
              <w:t>Noted</w:t>
            </w:r>
          </w:p>
        </w:tc>
        <w:tc>
          <w:tcPr>
            <w:tcW w:w="709" w:type="dxa"/>
            <w:shd w:val="clear" w:color="auto" w:fill="auto"/>
          </w:tcPr>
          <w:p w14:paraId="4DDA3DF5" w14:textId="77777777" w:rsidR="00F6069F" w:rsidRPr="00B015FC" w:rsidRDefault="00F6069F" w:rsidP="006D1307">
            <w:pPr>
              <w:ind w:left="993" w:right="89" w:hanging="993"/>
              <w:jc w:val="left"/>
              <w:rPr>
                <w:b w:val="0"/>
                <w:sz w:val="20"/>
                <w:szCs w:val="20"/>
              </w:rPr>
            </w:pPr>
          </w:p>
        </w:tc>
      </w:tr>
      <w:tr w:rsidR="006B1865" w14:paraId="2BB3068A" w14:textId="77777777" w:rsidTr="00C8246D">
        <w:tc>
          <w:tcPr>
            <w:tcW w:w="1128" w:type="dxa"/>
            <w:gridSpan w:val="2"/>
            <w:shd w:val="clear" w:color="auto" w:fill="auto"/>
          </w:tcPr>
          <w:p w14:paraId="69E53BEB" w14:textId="29C6C277" w:rsidR="006B1865" w:rsidRDefault="00E54582" w:rsidP="006D1307">
            <w:pPr>
              <w:tabs>
                <w:tab w:val="left" w:pos="596"/>
              </w:tabs>
              <w:ind w:left="0" w:right="89" w:firstLine="0"/>
              <w:jc w:val="left"/>
              <w:rPr>
                <w:b w:val="0"/>
                <w:sz w:val="20"/>
                <w:szCs w:val="20"/>
              </w:rPr>
            </w:pPr>
            <w:r>
              <w:rPr>
                <w:b w:val="0"/>
                <w:sz w:val="20"/>
                <w:szCs w:val="20"/>
              </w:rPr>
              <w:t>22.1.25</w:t>
            </w:r>
          </w:p>
        </w:tc>
        <w:tc>
          <w:tcPr>
            <w:tcW w:w="11341" w:type="dxa"/>
            <w:shd w:val="clear" w:color="auto" w:fill="auto"/>
            <w:tcMar>
              <w:top w:w="85" w:type="dxa"/>
              <w:bottom w:w="85" w:type="dxa"/>
            </w:tcMar>
          </w:tcPr>
          <w:p w14:paraId="3E8B4BED" w14:textId="77777777" w:rsidR="003C5659" w:rsidRPr="001A0DCF" w:rsidRDefault="00534D05" w:rsidP="006D1307">
            <w:pPr>
              <w:tabs>
                <w:tab w:val="left" w:pos="4980"/>
              </w:tabs>
              <w:spacing w:line="252" w:lineRule="auto"/>
              <w:ind w:left="0" w:right="50" w:firstLine="0"/>
              <w:jc w:val="left"/>
              <w:rPr>
                <w:sz w:val="20"/>
                <w:szCs w:val="20"/>
              </w:rPr>
            </w:pPr>
            <w:r w:rsidRPr="001A0DCF">
              <w:rPr>
                <w:sz w:val="20"/>
                <w:szCs w:val="20"/>
              </w:rPr>
              <w:t>Update on strategy development </w:t>
            </w:r>
          </w:p>
          <w:p w14:paraId="6C3B7C87" w14:textId="30BADDFD" w:rsidR="009C66FB" w:rsidRDefault="009C66FB" w:rsidP="006D1307">
            <w:pPr>
              <w:tabs>
                <w:tab w:val="left" w:pos="4980"/>
              </w:tabs>
              <w:spacing w:line="252" w:lineRule="auto"/>
              <w:ind w:left="0" w:right="50" w:firstLine="0"/>
              <w:jc w:val="left"/>
              <w:rPr>
                <w:b w:val="0"/>
                <w:bCs/>
                <w:sz w:val="20"/>
                <w:szCs w:val="20"/>
              </w:rPr>
            </w:pPr>
            <w:r w:rsidRPr="009C66FB">
              <w:rPr>
                <w:b w:val="0"/>
                <w:bCs/>
                <w:sz w:val="20"/>
                <w:szCs w:val="20"/>
              </w:rPr>
              <w:t>The Chair advised</w:t>
            </w:r>
            <w:r w:rsidR="00E87F46">
              <w:rPr>
                <w:b w:val="0"/>
                <w:bCs/>
                <w:sz w:val="20"/>
                <w:szCs w:val="20"/>
              </w:rPr>
              <w:t xml:space="preserve"> a</w:t>
            </w:r>
            <w:r w:rsidR="001A0DCF">
              <w:rPr>
                <w:b w:val="0"/>
                <w:bCs/>
                <w:sz w:val="20"/>
                <w:szCs w:val="20"/>
              </w:rPr>
              <w:t xml:space="preserve"> draft strategy </w:t>
            </w:r>
            <w:r w:rsidR="00413E05">
              <w:rPr>
                <w:b w:val="0"/>
                <w:bCs/>
                <w:sz w:val="20"/>
                <w:szCs w:val="20"/>
              </w:rPr>
              <w:t>would be</w:t>
            </w:r>
            <w:r w:rsidR="001A0DCF">
              <w:rPr>
                <w:b w:val="0"/>
                <w:bCs/>
                <w:sz w:val="20"/>
                <w:szCs w:val="20"/>
              </w:rPr>
              <w:t xml:space="preserve"> presented to the board in June 2022.</w:t>
            </w:r>
          </w:p>
          <w:p w14:paraId="4A4B5A53" w14:textId="77777777" w:rsidR="00F00960" w:rsidRDefault="00F00960" w:rsidP="006D1307">
            <w:pPr>
              <w:tabs>
                <w:tab w:val="left" w:pos="4980"/>
              </w:tabs>
              <w:spacing w:line="252" w:lineRule="auto"/>
              <w:ind w:left="0" w:right="50" w:firstLine="0"/>
              <w:jc w:val="left"/>
              <w:rPr>
                <w:b w:val="0"/>
                <w:bCs/>
                <w:sz w:val="20"/>
                <w:szCs w:val="20"/>
              </w:rPr>
            </w:pPr>
          </w:p>
          <w:p w14:paraId="1A388981" w14:textId="705F23FD" w:rsidR="00F00960" w:rsidRPr="00F00960" w:rsidRDefault="00F00960" w:rsidP="006D1307">
            <w:pPr>
              <w:tabs>
                <w:tab w:val="left" w:pos="4980"/>
              </w:tabs>
              <w:spacing w:line="252" w:lineRule="auto"/>
              <w:ind w:left="0" w:right="50" w:firstLine="0"/>
              <w:jc w:val="left"/>
              <w:rPr>
                <w:b w:val="0"/>
                <w:bCs/>
                <w:sz w:val="20"/>
                <w:szCs w:val="20"/>
              </w:rPr>
            </w:pPr>
            <w:r>
              <w:rPr>
                <w:sz w:val="20"/>
                <w:szCs w:val="20"/>
              </w:rPr>
              <w:t xml:space="preserve">Action: </w:t>
            </w:r>
            <w:r>
              <w:rPr>
                <w:b w:val="0"/>
                <w:bCs/>
                <w:sz w:val="20"/>
                <w:szCs w:val="20"/>
              </w:rPr>
              <w:t>Any questions or queries to be directed to the Acting Secretary to the Board</w:t>
            </w:r>
          </w:p>
        </w:tc>
        <w:tc>
          <w:tcPr>
            <w:tcW w:w="851" w:type="dxa"/>
            <w:shd w:val="clear" w:color="auto" w:fill="auto"/>
          </w:tcPr>
          <w:p w14:paraId="1EFE10E9" w14:textId="77777777" w:rsidR="006B1865" w:rsidRDefault="006B1865" w:rsidP="006D1307">
            <w:pPr>
              <w:ind w:left="993" w:right="89" w:hanging="993"/>
              <w:jc w:val="left"/>
              <w:rPr>
                <w:b w:val="0"/>
                <w:sz w:val="20"/>
                <w:szCs w:val="20"/>
              </w:rPr>
            </w:pPr>
          </w:p>
          <w:p w14:paraId="645E89F5" w14:textId="77777777" w:rsidR="00F00960" w:rsidRDefault="00F00960" w:rsidP="006D1307">
            <w:pPr>
              <w:ind w:left="993" w:right="89" w:hanging="993"/>
              <w:jc w:val="left"/>
              <w:rPr>
                <w:b w:val="0"/>
                <w:sz w:val="20"/>
                <w:szCs w:val="20"/>
              </w:rPr>
            </w:pPr>
          </w:p>
          <w:p w14:paraId="76D7300C" w14:textId="77777777" w:rsidR="00F00960" w:rsidRDefault="00F00960" w:rsidP="006D1307">
            <w:pPr>
              <w:ind w:left="993" w:right="89" w:hanging="993"/>
              <w:jc w:val="left"/>
              <w:rPr>
                <w:b w:val="0"/>
                <w:sz w:val="20"/>
                <w:szCs w:val="20"/>
              </w:rPr>
            </w:pPr>
          </w:p>
          <w:p w14:paraId="05FFD942" w14:textId="25CD3674" w:rsidR="00F00960" w:rsidRPr="00B015FC" w:rsidRDefault="00F00960" w:rsidP="00F00960">
            <w:pPr>
              <w:ind w:left="0" w:right="89" w:firstLine="0"/>
              <w:jc w:val="left"/>
              <w:rPr>
                <w:b w:val="0"/>
                <w:sz w:val="20"/>
                <w:szCs w:val="20"/>
              </w:rPr>
            </w:pPr>
            <w:r>
              <w:rPr>
                <w:b w:val="0"/>
                <w:sz w:val="20"/>
                <w:szCs w:val="20"/>
              </w:rPr>
              <w:t>ALL</w:t>
            </w:r>
          </w:p>
        </w:tc>
        <w:tc>
          <w:tcPr>
            <w:tcW w:w="1417" w:type="dxa"/>
            <w:shd w:val="clear" w:color="auto" w:fill="auto"/>
          </w:tcPr>
          <w:p w14:paraId="433E5FB7" w14:textId="50C328A7" w:rsidR="006B1865" w:rsidRDefault="00F00960" w:rsidP="006D1307">
            <w:pPr>
              <w:ind w:left="993" w:right="89" w:hanging="993"/>
              <w:jc w:val="left"/>
              <w:rPr>
                <w:b w:val="0"/>
                <w:sz w:val="20"/>
                <w:szCs w:val="20"/>
              </w:rPr>
            </w:pPr>
            <w:r>
              <w:rPr>
                <w:b w:val="0"/>
                <w:sz w:val="20"/>
                <w:szCs w:val="20"/>
              </w:rPr>
              <w:t>Noted</w:t>
            </w:r>
          </w:p>
        </w:tc>
        <w:tc>
          <w:tcPr>
            <w:tcW w:w="709" w:type="dxa"/>
            <w:shd w:val="clear" w:color="auto" w:fill="auto"/>
          </w:tcPr>
          <w:p w14:paraId="4AEAC5CC" w14:textId="77777777" w:rsidR="006B1865" w:rsidRPr="00B015FC" w:rsidRDefault="006B1865" w:rsidP="006D1307">
            <w:pPr>
              <w:ind w:left="993" w:right="89" w:hanging="993"/>
              <w:jc w:val="left"/>
              <w:rPr>
                <w:b w:val="0"/>
                <w:sz w:val="20"/>
                <w:szCs w:val="20"/>
              </w:rPr>
            </w:pPr>
          </w:p>
        </w:tc>
      </w:tr>
      <w:tr w:rsidR="00A37F1D" w14:paraId="260FEA27" w14:textId="77777777" w:rsidTr="00C8246D">
        <w:tc>
          <w:tcPr>
            <w:tcW w:w="1128" w:type="dxa"/>
            <w:gridSpan w:val="2"/>
            <w:shd w:val="clear" w:color="auto" w:fill="CCFFFF"/>
          </w:tcPr>
          <w:p w14:paraId="47D2FDF4" w14:textId="77777777" w:rsidR="00A37F1D" w:rsidRPr="00B015FC" w:rsidRDefault="00A37F1D" w:rsidP="006D1307">
            <w:pPr>
              <w:tabs>
                <w:tab w:val="left" w:pos="596"/>
              </w:tabs>
              <w:ind w:left="360" w:right="89" w:firstLine="0"/>
              <w:jc w:val="left"/>
              <w:rPr>
                <w:b w:val="0"/>
                <w:sz w:val="20"/>
                <w:szCs w:val="20"/>
              </w:rPr>
            </w:pPr>
          </w:p>
        </w:tc>
        <w:tc>
          <w:tcPr>
            <w:tcW w:w="11341" w:type="dxa"/>
            <w:shd w:val="clear" w:color="auto" w:fill="CCFFFF"/>
            <w:tcMar>
              <w:top w:w="85" w:type="dxa"/>
              <w:bottom w:w="85" w:type="dxa"/>
            </w:tcMar>
          </w:tcPr>
          <w:p w14:paraId="04654373" w14:textId="77777777" w:rsidR="00A37F1D" w:rsidRPr="00B015FC" w:rsidRDefault="00A37F1D" w:rsidP="006D1307">
            <w:pPr>
              <w:ind w:left="34" w:right="89" w:firstLine="0"/>
              <w:rPr>
                <w:sz w:val="20"/>
                <w:szCs w:val="20"/>
              </w:rPr>
            </w:pPr>
            <w:r w:rsidRPr="00B015FC">
              <w:rPr>
                <w:sz w:val="20"/>
                <w:szCs w:val="20"/>
              </w:rPr>
              <w:t>PEOPLE</w:t>
            </w:r>
          </w:p>
        </w:tc>
        <w:tc>
          <w:tcPr>
            <w:tcW w:w="851" w:type="dxa"/>
            <w:shd w:val="clear" w:color="auto" w:fill="CCFFFF"/>
          </w:tcPr>
          <w:p w14:paraId="3BD94308" w14:textId="77777777" w:rsidR="00A37F1D" w:rsidRPr="00B015FC" w:rsidRDefault="00A37F1D" w:rsidP="006D1307">
            <w:pPr>
              <w:ind w:left="993" w:right="89" w:hanging="993"/>
              <w:jc w:val="left"/>
              <w:rPr>
                <w:b w:val="0"/>
                <w:sz w:val="20"/>
                <w:szCs w:val="20"/>
              </w:rPr>
            </w:pPr>
          </w:p>
        </w:tc>
        <w:tc>
          <w:tcPr>
            <w:tcW w:w="1417" w:type="dxa"/>
            <w:shd w:val="clear" w:color="auto" w:fill="CCFFFF"/>
          </w:tcPr>
          <w:p w14:paraId="18ED62D9" w14:textId="77777777" w:rsidR="00A37F1D" w:rsidRPr="00B015FC" w:rsidRDefault="00A37F1D" w:rsidP="006D1307">
            <w:pPr>
              <w:ind w:left="993" w:right="89" w:hanging="993"/>
              <w:jc w:val="left"/>
              <w:rPr>
                <w:b w:val="0"/>
                <w:sz w:val="20"/>
                <w:szCs w:val="20"/>
              </w:rPr>
            </w:pPr>
          </w:p>
        </w:tc>
        <w:tc>
          <w:tcPr>
            <w:tcW w:w="709" w:type="dxa"/>
            <w:shd w:val="clear" w:color="auto" w:fill="CCFFFF"/>
          </w:tcPr>
          <w:p w14:paraId="65F5E99C" w14:textId="77777777" w:rsidR="00A37F1D" w:rsidRPr="00B015FC" w:rsidRDefault="00A37F1D" w:rsidP="006D1307">
            <w:pPr>
              <w:ind w:left="993" w:right="89" w:hanging="993"/>
              <w:jc w:val="left"/>
              <w:rPr>
                <w:b w:val="0"/>
                <w:sz w:val="20"/>
                <w:szCs w:val="20"/>
              </w:rPr>
            </w:pPr>
          </w:p>
        </w:tc>
      </w:tr>
      <w:tr w:rsidR="00A37F1D" w14:paraId="4C37E8DD" w14:textId="77777777" w:rsidTr="00C8246D">
        <w:tc>
          <w:tcPr>
            <w:tcW w:w="1128" w:type="dxa"/>
            <w:gridSpan w:val="2"/>
            <w:shd w:val="clear" w:color="auto" w:fill="auto"/>
          </w:tcPr>
          <w:p w14:paraId="641273DA" w14:textId="01BF1858" w:rsidR="00A37F1D"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2.1.26</w:t>
            </w:r>
          </w:p>
        </w:tc>
        <w:tc>
          <w:tcPr>
            <w:tcW w:w="11341" w:type="dxa"/>
            <w:shd w:val="clear" w:color="auto" w:fill="auto"/>
            <w:tcMar>
              <w:top w:w="85" w:type="dxa"/>
              <w:bottom w:w="85" w:type="dxa"/>
            </w:tcMar>
          </w:tcPr>
          <w:p w14:paraId="3E1E0B93" w14:textId="6659F04E" w:rsidR="00A37F1D" w:rsidRPr="00A37F1D" w:rsidRDefault="00A37F1D" w:rsidP="006D1307">
            <w:pPr>
              <w:ind w:left="2"/>
              <w:jc w:val="left"/>
              <w:rPr>
                <w:b w:val="0"/>
                <w:sz w:val="20"/>
                <w:szCs w:val="20"/>
              </w:rPr>
            </w:pPr>
            <w:r w:rsidRPr="00A37F1D">
              <w:rPr>
                <w:sz w:val="20"/>
                <w:szCs w:val="20"/>
              </w:rPr>
              <w:t xml:space="preserve">Draft Minute of HR&amp;R committee meeting of </w:t>
            </w:r>
            <w:r w:rsidR="00CA6915">
              <w:rPr>
                <w:sz w:val="20"/>
                <w:szCs w:val="20"/>
              </w:rPr>
              <w:t>25</w:t>
            </w:r>
            <w:r w:rsidR="00CA6915" w:rsidRPr="00CA6915">
              <w:rPr>
                <w:sz w:val="20"/>
                <w:szCs w:val="20"/>
                <w:vertAlign w:val="superscript"/>
              </w:rPr>
              <w:t>th</w:t>
            </w:r>
            <w:r w:rsidR="00CA6915">
              <w:rPr>
                <w:sz w:val="20"/>
                <w:szCs w:val="20"/>
              </w:rPr>
              <w:t xml:space="preserve"> February 2022</w:t>
            </w:r>
          </w:p>
          <w:p w14:paraId="32F34FDB" w14:textId="0F667828" w:rsidR="00CA7522" w:rsidRPr="00ED319C" w:rsidRDefault="00AC33F6" w:rsidP="006D1307">
            <w:pPr>
              <w:pStyle w:val="NoSpacing"/>
              <w:rPr>
                <w:rFonts w:asciiTheme="minorHAnsi" w:eastAsia="Times New Roman" w:hAnsiTheme="minorHAnsi" w:cstheme="minorHAnsi"/>
                <w:sz w:val="20"/>
                <w:szCs w:val="20"/>
              </w:rPr>
            </w:pPr>
            <w:r w:rsidRPr="00AC33F6">
              <w:rPr>
                <w:rFonts w:asciiTheme="minorHAnsi" w:eastAsia="Times New Roman" w:hAnsiTheme="minorHAnsi" w:cstheme="minorHAnsi"/>
                <w:sz w:val="20"/>
                <w:szCs w:val="20"/>
              </w:rPr>
              <w:t xml:space="preserve">The minutes of the meeting were reported as </w:t>
            </w:r>
            <w:r w:rsidR="00413E05" w:rsidRPr="00AC33F6">
              <w:rPr>
                <w:rFonts w:asciiTheme="minorHAnsi" w:eastAsia="Times New Roman" w:hAnsiTheme="minorHAnsi" w:cstheme="minorHAnsi"/>
                <w:sz w:val="20"/>
                <w:szCs w:val="20"/>
              </w:rPr>
              <w:t>accurate.</w:t>
            </w:r>
            <w:r w:rsidR="00866A6C">
              <w:rPr>
                <w:rFonts w:asciiTheme="minorHAnsi" w:eastAsia="Times New Roman" w:hAnsiTheme="minorHAnsi" w:cstheme="minorHAnsi"/>
                <w:sz w:val="20"/>
                <w:szCs w:val="20"/>
              </w:rPr>
              <w:t xml:space="preserve"> </w:t>
            </w:r>
            <w:r w:rsidR="001F7EBA">
              <w:rPr>
                <w:rFonts w:asciiTheme="minorHAnsi" w:eastAsia="Times New Roman" w:hAnsiTheme="minorHAnsi" w:cstheme="minorHAnsi"/>
                <w:sz w:val="20"/>
                <w:szCs w:val="20"/>
              </w:rPr>
              <w:t xml:space="preserve"> </w:t>
            </w:r>
          </w:p>
        </w:tc>
        <w:tc>
          <w:tcPr>
            <w:tcW w:w="851" w:type="dxa"/>
            <w:shd w:val="clear" w:color="auto" w:fill="auto"/>
          </w:tcPr>
          <w:p w14:paraId="3B4B6059" w14:textId="77777777" w:rsidR="00A37F1D" w:rsidRPr="00B015FC" w:rsidRDefault="00A37F1D" w:rsidP="006D1307">
            <w:pPr>
              <w:ind w:left="993" w:right="89" w:hanging="993"/>
              <w:jc w:val="left"/>
              <w:rPr>
                <w:b w:val="0"/>
                <w:sz w:val="20"/>
                <w:szCs w:val="20"/>
              </w:rPr>
            </w:pPr>
          </w:p>
        </w:tc>
        <w:tc>
          <w:tcPr>
            <w:tcW w:w="1417" w:type="dxa"/>
            <w:shd w:val="clear" w:color="auto" w:fill="auto"/>
          </w:tcPr>
          <w:p w14:paraId="1818EC3F" w14:textId="77777777" w:rsidR="00ED319C" w:rsidRDefault="00ED319C" w:rsidP="006D1307">
            <w:pPr>
              <w:ind w:left="993" w:right="89" w:hanging="993"/>
              <w:jc w:val="left"/>
              <w:rPr>
                <w:b w:val="0"/>
                <w:sz w:val="20"/>
                <w:szCs w:val="20"/>
              </w:rPr>
            </w:pPr>
          </w:p>
          <w:p w14:paraId="55BBFD5D" w14:textId="3641DF1B" w:rsidR="00AC33F6" w:rsidRPr="00B015FC" w:rsidRDefault="00AC33F6" w:rsidP="006D1307">
            <w:pPr>
              <w:ind w:left="993" w:right="89" w:hanging="993"/>
              <w:jc w:val="left"/>
              <w:rPr>
                <w:b w:val="0"/>
                <w:sz w:val="20"/>
                <w:szCs w:val="20"/>
              </w:rPr>
            </w:pPr>
            <w:r>
              <w:rPr>
                <w:b w:val="0"/>
                <w:sz w:val="20"/>
                <w:szCs w:val="20"/>
              </w:rPr>
              <w:t>Approved</w:t>
            </w:r>
          </w:p>
        </w:tc>
        <w:tc>
          <w:tcPr>
            <w:tcW w:w="709" w:type="dxa"/>
            <w:shd w:val="clear" w:color="auto" w:fill="auto"/>
          </w:tcPr>
          <w:p w14:paraId="27F3BA1E" w14:textId="77777777" w:rsidR="00A37F1D" w:rsidRPr="00B015FC" w:rsidRDefault="00A37F1D" w:rsidP="006D1307">
            <w:pPr>
              <w:ind w:left="993" w:right="89" w:hanging="993"/>
              <w:jc w:val="left"/>
              <w:rPr>
                <w:b w:val="0"/>
                <w:sz w:val="20"/>
                <w:szCs w:val="20"/>
              </w:rPr>
            </w:pPr>
          </w:p>
        </w:tc>
      </w:tr>
      <w:tr w:rsidR="00A37F1D" w14:paraId="7B0E6788" w14:textId="77777777" w:rsidTr="00C8246D">
        <w:tc>
          <w:tcPr>
            <w:tcW w:w="1128" w:type="dxa"/>
            <w:gridSpan w:val="2"/>
            <w:shd w:val="clear" w:color="auto" w:fill="auto"/>
          </w:tcPr>
          <w:p w14:paraId="12AC4338" w14:textId="1A0D2FD9" w:rsidR="00A37F1D"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2.1.27</w:t>
            </w:r>
          </w:p>
        </w:tc>
        <w:tc>
          <w:tcPr>
            <w:tcW w:w="11341" w:type="dxa"/>
            <w:shd w:val="clear" w:color="auto" w:fill="auto"/>
            <w:tcMar>
              <w:top w:w="85" w:type="dxa"/>
              <w:bottom w:w="85" w:type="dxa"/>
            </w:tcMar>
          </w:tcPr>
          <w:p w14:paraId="1E9BF51B" w14:textId="5373FA36" w:rsidR="00A37F1D" w:rsidRDefault="00CA6915" w:rsidP="006D1307">
            <w:pPr>
              <w:pStyle w:val="NoSpacing"/>
              <w:rPr>
                <w:b/>
                <w:bCs/>
                <w:sz w:val="20"/>
                <w:szCs w:val="20"/>
              </w:rPr>
            </w:pPr>
            <w:r>
              <w:rPr>
                <w:b/>
                <w:bCs/>
                <w:sz w:val="20"/>
                <w:szCs w:val="20"/>
              </w:rPr>
              <w:t>HR Report</w:t>
            </w:r>
          </w:p>
          <w:p w14:paraId="759B7FC0" w14:textId="7EF361FC" w:rsidR="008F03D0" w:rsidRPr="00C234DF" w:rsidRDefault="00AC33F6" w:rsidP="006D1307">
            <w:pPr>
              <w:pStyle w:val="NoSpacing"/>
              <w:rPr>
                <w:sz w:val="20"/>
                <w:szCs w:val="20"/>
              </w:rPr>
            </w:pPr>
            <w:r w:rsidRPr="00AC33F6">
              <w:rPr>
                <w:sz w:val="20"/>
                <w:szCs w:val="20"/>
              </w:rPr>
              <w:t>The report was noted for information.</w:t>
            </w:r>
          </w:p>
        </w:tc>
        <w:tc>
          <w:tcPr>
            <w:tcW w:w="851" w:type="dxa"/>
            <w:shd w:val="clear" w:color="auto" w:fill="auto"/>
          </w:tcPr>
          <w:p w14:paraId="6980E2BB" w14:textId="77777777" w:rsidR="00A37F1D" w:rsidRPr="00B015FC" w:rsidRDefault="00A37F1D" w:rsidP="006D1307">
            <w:pPr>
              <w:ind w:left="993" w:right="89" w:hanging="993"/>
              <w:jc w:val="left"/>
              <w:rPr>
                <w:b w:val="0"/>
                <w:sz w:val="20"/>
                <w:szCs w:val="20"/>
              </w:rPr>
            </w:pPr>
          </w:p>
        </w:tc>
        <w:tc>
          <w:tcPr>
            <w:tcW w:w="1417" w:type="dxa"/>
            <w:shd w:val="clear" w:color="auto" w:fill="auto"/>
          </w:tcPr>
          <w:p w14:paraId="610C2A95" w14:textId="263C38C2" w:rsidR="00A37F1D" w:rsidRDefault="00A37F1D" w:rsidP="006D1307">
            <w:pPr>
              <w:ind w:left="993" w:right="89" w:hanging="993"/>
              <w:jc w:val="left"/>
              <w:rPr>
                <w:b w:val="0"/>
                <w:sz w:val="20"/>
                <w:szCs w:val="20"/>
              </w:rPr>
            </w:pPr>
          </w:p>
          <w:p w14:paraId="1087150D" w14:textId="0756D4F4" w:rsidR="00AC33F6" w:rsidRPr="00B015FC" w:rsidRDefault="00AC33F6" w:rsidP="006D1307">
            <w:pPr>
              <w:ind w:left="993" w:right="89" w:hanging="993"/>
              <w:jc w:val="left"/>
              <w:rPr>
                <w:b w:val="0"/>
                <w:sz w:val="20"/>
                <w:szCs w:val="20"/>
              </w:rPr>
            </w:pPr>
            <w:r>
              <w:rPr>
                <w:b w:val="0"/>
                <w:sz w:val="20"/>
                <w:szCs w:val="20"/>
              </w:rPr>
              <w:t>Noted</w:t>
            </w:r>
          </w:p>
        </w:tc>
        <w:tc>
          <w:tcPr>
            <w:tcW w:w="709" w:type="dxa"/>
            <w:shd w:val="clear" w:color="auto" w:fill="auto"/>
          </w:tcPr>
          <w:p w14:paraId="293F4387" w14:textId="77777777" w:rsidR="00A37F1D" w:rsidRPr="00B015FC" w:rsidRDefault="00A37F1D" w:rsidP="006D1307">
            <w:pPr>
              <w:ind w:left="993" w:right="89" w:hanging="993"/>
              <w:jc w:val="left"/>
              <w:rPr>
                <w:b w:val="0"/>
                <w:sz w:val="20"/>
                <w:szCs w:val="20"/>
              </w:rPr>
            </w:pPr>
          </w:p>
        </w:tc>
      </w:tr>
      <w:tr w:rsidR="00A37F1D" w14:paraId="6D1FD19B" w14:textId="77777777" w:rsidTr="00C8246D">
        <w:tc>
          <w:tcPr>
            <w:tcW w:w="1128" w:type="dxa"/>
            <w:gridSpan w:val="2"/>
            <w:shd w:val="clear" w:color="auto" w:fill="auto"/>
          </w:tcPr>
          <w:p w14:paraId="5232BF7E" w14:textId="36B317B7" w:rsidR="00A37F1D" w:rsidRDefault="00A37F1D" w:rsidP="006D1307">
            <w:pPr>
              <w:tabs>
                <w:tab w:val="left" w:pos="596"/>
              </w:tabs>
              <w:ind w:left="0" w:right="89" w:firstLine="0"/>
              <w:jc w:val="left"/>
              <w:rPr>
                <w:b w:val="0"/>
                <w:sz w:val="20"/>
                <w:szCs w:val="20"/>
              </w:rPr>
            </w:pPr>
            <w:r>
              <w:rPr>
                <w:b w:val="0"/>
                <w:sz w:val="20"/>
                <w:szCs w:val="20"/>
              </w:rPr>
              <w:t>2</w:t>
            </w:r>
            <w:r w:rsidR="00E54582">
              <w:rPr>
                <w:b w:val="0"/>
                <w:sz w:val="20"/>
                <w:szCs w:val="20"/>
              </w:rPr>
              <w:t>2.1.28</w:t>
            </w:r>
          </w:p>
        </w:tc>
        <w:tc>
          <w:tcPr>
            <w:tcW w:w="11341" w:type="dxa"/>
            <w:shd w:val="clear" w:color="auto" w:fill="auto"/>
            <w:tcMar>
              <w:top w:w="85" w:type="dxa"/>
              <w:bottom w:w="85" w:type="dxa"/>
            </w:tcMar>
          </w:tcPr>
          <w:p w14:paraId="13CE8EAF" w14:textId="222CD235" w:rsidR="00AA5079" w:rsidRDefault="00CA6915" w:rsidP="006D1307">
            <w:pPr>
              <w:pStyle w:val="NoSpacing"/>
              <w:rPr>
                <w:sz w:val="20"/>
                <w:szCs w:val="20"/>
              </w:rPr>
            </w:pPr>
            <w:r>
              <w:rPr>
                <w:b/>
                <w:bCs/>
                <w:sz w:val="20"/>
                <w:szCs w:val="20"/>
              </w:rPr>
              <w:t>National Bargaining Update</w:t>
            </w:r>
          </w:p>
          <w:p w14:paraId="093A0A50" w14:textId="77777777" w:rsidR="00C234DF" w:rsidRDefault="000429EA" w:rsidP="006D1307">
            <w:pPr>
              <w:pStyle w:val="NoSpacing"/>
              <w:rPr>
                <w:sz w:val="20"/>
                <w:szCs w:val="20"/>
              </w:rPr>
            </w:pPr>
            <w:r>
              <w:rPr>
                <w:sz w:val="20"/>
                <w:szCs w:val="20"/>
              </w:rPr>
              <w:t>The report was noted for information.</w:t>
            </w:r>
          </w:p>
          <w:p w14:paraId="2C6C5B73" w14:textId="77777777" w:rsidR="002D2669" w:rsidRDefault="002D2669" w:rsidP="006D1307">
            <w:pPr>
              <w:pStyle w:val="NoSpacing"/>
              <w:rPr>
                <w:sz w:val="20"/>
                <w:szCs w:val="20"/>
              </w:rPr>
            </w:pPr>
          </w:p>
          <w:p w14:paraId="31D16ECE" w14:textId="77777777" w:rsidR="002D2669" w:rsidRDefault="002D2669" w:rsidP="006D1307">
            <w:pPr>
              <w:pStyle w:val="NoSpacing"/>
              <w:rPr>
                <w:sz w:val="20"/>
                <w:szCs w:val="20"/>
              </w:rPr>
            </w:pPr>
          </w:p>
          <w:p w14:paraId="41CAB961" w14:textId="77777777" w:rsidR="002D2669" w:rsidRDefault="002D2669" w:rsidP="006D1307">
            <w:pPr>
              <w:pStyle w:val="NoSpacing"/>
              <w:rPr>
                <w:sz w:val="20"/>
                <w:szCs w:val="20"/>
              </w:rPr>
            </w:pPr>
          </w:p>
          <w:p w14:paraId="7FE9250D" w14:textId="4A949952" w:rsidR="002D2669" w:rsidRPr="009A1983" w:rsidRDefault="002D2669" w:rsidP="006D1307">
            <w:pPr>
              <w:pStyle w:val="NoSpacing"/>
              <w:rPr>
                <w:sz w:val="20"/>
                <w:szCs w:val="20"/>
              </w:rPr>
            </w:pPr>
          </w:p>
        </w:tc>
        <w:tc>
          <w:tcPr>
            <w:tcW w:w="851" w:type="dxa"/>
            <w:shd w:val="clear" w:color="auto" w:fill="auto"/>
          </w:tcPr>
          <w:p w14:paraId="2E3F7396" w14:textId="77777777" w:rsidR="00A37F1D" w:rsidRPr="00B015FC" w:rsidRDefault="00A37F1D" w:rsidP="006D1307">
            <w:pPr>
              <w:ind w:left="993" w:right="89" w:hanging="993"/>
              <w:jc w:val="left"/>
              <w:rPr>
                <w:b w:val="0"/>
                <w:sz w:val="20"/>
                <w:szCs w:val="20"/>
              </w:rPr>
            </w:pPr>
          </w:p>
        </w:tc>
        <w:tc>
          <w:tcPr>
            <w:tcW w:w="1417" w:type="dxa"/>
            <w:shd w:val="clear" w:color="auto" w:fill="auto"/>
          </w:tcPr>
          <w:p w14:paraId="534211BD" w14:textId="549AB2AF" w:rsidR="00A37F1D" w:rsidRPr="00B015FC" w:rsidRDefault="00AC33F6" w:rsidP="006D1307">
            <w:pPr>
              <w:ind w:left="993" w:right="89" w:hanging="993"/>
              <w:jc w:val="left"/>
              <w:rPr>
                <w:b w:val="0"/>
                <w:sz w:val="20"/>
                <w:szCs w:val="20"/>
              </w:rPr>
            </w:pPr>
            <w:r>
              <w:rPr>
                <w:b w:val="0"/>
                <w:sz w:val="20"/>
                <w:szCs w:val="20"/>
              </w:rPr>
              <w:t>Noted</w:t>
            </w:r>
          </w:p>
        </w:tc>
        <w:tc>
          <w:tcPr>
            <w:tcW w:w="709" w:type="dxa"/>
            <w:shd w:val="clear" w:color="auto" w:fill="auto"/>
          </w:tcPr>
          <w:p w14:paraId="28AF6E1B" w14:textId="77777777" w:rsidR="00A37F1D" w:rsidRPr="00B015FC" w:rsidRDefault="00A37F1D" w:rsidP="006D1307">
            <w:pPr>
              <w:ind w:left="993" w:right="89" w:hanging="993"/>
              <w:jc w:val="left"/>
              <w:rPr>
                <w:b w:val="0"/>
                <w:sz w:val="20"/>
                <w:szCs w:val="20"/>
              </w:rPr>
            </w:pPr>
          </w:p>
        </w:tc>
      </w:tr>
      <w:tr w:rsidR="00A37F1D" w14:paraId="450EE25E" w14:textId="77777777" w:rsidTr="00C8246D">
        <w:tc>
          <w:tcPr>
            <w:tcW w:w="1128" w:type="dxa"/>
            <w:gridSpan w:val="2"/>
            <w:shd w:val="clear" w:color="auto" w:fill="CCFFFF"/>
          </w:tcPr>
          <w:p w14:paraId="427E926F" w14:textId="77777777" w:rsidR="00A37F1D" w:rsidRPr="00B015FC" w:rsidRDefault="00A37F1D" w:rsidP="006D1307">
            <w:pPr>
              <w:tabs>
                <w:tab w:val="left" w:pos="596"/>
              </w:tabs>
              <w:ind w:left="360" w:right="89" w:firstLine="0"/>
              <w:jc w:val="left"/>
              <w:rPr>
                <w:b w:val="0"/>
                <w:sz w:val="20"/>
                <w:szCs w:val="20"/>
              </w:rPr>
            </w:pPr>
          </w:p>
        </w:tc>
        <w:tc>
          <w:tcPr>
            <w:tcW w:w="11341" w:type="dxa"/>
            <w:shd w:val="clear" w:color="auto" w:fill="CCFFFF"/>
            <w:tcMar>
              <w:top w:w="85" w:type="dxa"/>
              <w:bottom w:w="85" w:type="dxa"/>
            </w:tcMar>
          </w:tcPr>
          <w:p w14:paraId="0CC495AD" w14:textId="280511BF" w:rsidR="00A37F1D" w:rsidRPr="00B015FC" w:rsidRDefault="00A37F1D" w:rsidP="006D1307">
            <w:pPr>
              <w:ind w:left="34" w:right="89" w:firstLine="0"/>
              <w:rPr>
                <w:sz w:val="20"/>
                <w:szCs w:val="20"/>
              </w:rPr>
            </w:pPr>
            <w:r w:rsidRPr="00B015FC">
              <w:rPr>
                <w:sz w:val="20"/>
                <w:szCs w:val="20"/>
              </w:rPr>
              <w:t>BOARD GOVERNANCE AND DEVELOPMENT</w:t>
            </w:r>
          </w:p>
        </w:tc>
        <w:tc>
          <w:tcPr>
            <w:tcW w:w="851" w:type="dxa"/>
            <w:shd w:val="clear" w:color="auto" w:fill="CCFFFF"/>
          </w:tcPr>
          <w:p w14:paraId="6CAED028" w14:textId="77777777" w:rsidR="00A37F1D" w:rsidRPr="00B015FC" w:rsidRDefault="00A37F1D" w:rsidP="006D1307">
            <w:pPr>
              <w:ind w:left="993" w:right="89" w:hanging="993"/>
              <w:jc w:val="left"/>
              <w:rPr>
                <w:b w:val="0"/>
                <w:sz w:val="20"/>
                <w:szCs w:val="20"/>
              </w:rPr>
            </w:pPr>
          </w:p>
        </w:tc>
        <w:tc>
          <w:tcPr>
            <w:tcW w:w="1417" w:type="dxa"/>
            <w:shd w:val="clear" w:color="auto" w:fill="CCFFFF"/>
          </w:tcPr>
          <w:p w14:paraId="09748539" w14:textId="77777777" w:rsidR="00A37F1D" w:rsidRPr="00B015FC" w:rsidRDefault="00A37F1D" w:rsidP="006D1307">
            <w:pPr>
              <w:ind w:left="993" w:right="89" w:hanging="993"/>
              <w:jc w:val="left"/>
              <w:rPr>
                <w:b w:val="0"/>
                <w:sz w:val="20"/>
                <w:szCs w:val="20"/>
              </w:rPr>
            </w:pPr>
          </w:p>
        </w:tc>
        <w:tc>
          <w:tcPr>
            <w:tcW w:w="709" w:type="dxa"/>
            <w:shd w:val="clear" w:color="auto" w:fill="CCFFFF"/>
          </w:tcPr>
          <w:p w14:paraId="56278464" w14:textId="77777777" w:rsidR="00A37F1D" w:rsidRPr="00B015FC" w:rsidRDefault="00A37F1D" w:rsidP="006D1307">
            <w:pPr>
              <w:ind w:left="993" w:right="89" w:hanging="993"/>
              <w:jc w:val="left"/>
              <w:rPr>
                <w:b w:val="0"/>
                <w:sz w:val="20"/>
                <w:szCs w:val="20"/>
              </w:rPr>
            </w:pPr>
          </w:p>
        </w:tc>
      </w:tr>
      <w:tr w:rsidR="00A37F1D" w14:paraId="25819625" w14:textId="77777777" w:rsidTr="00C8246D">
        <w:tc>
          <w:tcPr>
            <w:tcW w:w="1128" w:type="dxa"/>
            <w:gridSpan w:val="2"/>
          </w:tcPr>
          <w:p w14:paraId="5F26647B" w14:textId="4C2CAEDC" w:rsidR="00A37F1D" w:rsidRPr="00B015FC" w:rsidRDefault="00A37F1D" w:rsidP="006D1307">
            <w:pPr>
              <w:pStyle w:val="ListParagraph"/>
              <w:tabs>
                <w:tab w:val="left" w:pos="596"/>
              </w:tabs>
              <w:ind w:left="0" w:right="89" w:firstLine="0"/>
              <w:rPr>
                <w:b w:val="0"/>
                <w:sz w:val="20"/>
                <w:szCs w:val="20"/>
              </w:rPr>
            </w:pPr>
            <w:r>
              <w:rPr>
                <w:b w:val="0"/>
                <w:sz w:val="20"/>
                <w:szCs w:val="20"/>
              </w:rPr>
              <w:t>2</w:t>
            </w:r>
            <w:r w:rsidR="00E54582">
              <w:rPr>
                <w:b w:val="0"/>
                <w:sz w:val="20"/>
                <w:szCs w:val="20"/>
              </w:rPr>
              <w:t>2.1.29</w:t>
            </w:r>
          </w:p>
        </w:tc>
        <w:tc>
          <w:tcPr>
            <w:tcW w:w="11341" w:type="dxa"/>
            <w:tcMar>
              <w:top w:w="85" w:type="dxa"/>
              <w:bottom w:w="85" w:type="dxa"/>
            </w:tcMar>
          </w:tcPr>
          <w:p w14:paraId="1E1B36BD" w14:textId="77777777" w:rsidR="00874F7A" w:rsidRDefault="00CA6915" w:rsidP="006D1307">
            <w:pPr>
              <w:ind w:left="0" w:right="89" w:firstLine="0"/>
              <w:jc w:val="both"/>
              <w:rPr>
                <w:rFonts w:asciiTheme="minorHAnsi" w:eastAsia="Times New Roman" w:hAnsiTheme="minorHAnsi" w:cstheme="minorHAnsi"/>
                <w:b w:val="0"/>
                <w:bCs/>
                <w:sz w:val="20"/>
                <w:szCs w:val="20"/>
              </w:rPr>
            </w:pPr>
            <w:r>
              <w:rPr>
                <w:rFonts w:asciiTheme="minorHAnsi" w:hAnsiTheme="minorHAnsi" w:cstheme="minorHAnsi"/>
                <w:sz w:val="20"/>
                <w:szCs w:val="20"/>
              </w:rPr>
              <w:t>Partnership Agreement</w:t>
            </w:r>
            <w:r w:rsidR="00B130BB">
              <w:rPr>
                <w:rFonts w:asciiTheme="minorHAnsi" w:eastAsia="Times New Roman" w:hAnsiTheme="minorHAnsi" w:cstheme="minorHAnsi"/>
                <w:b w:val="0"/>
                <w:bCs/>
                <w:sz w:val="20"/>
                <w:szCs w:val="20"/>
              </w:rPr>
              <w:t xml:space="preserve"> </w:t>
            </w:r>
          </w:p>
          <w:p w14:paraId="5EE9BE3D" w14:textId="0BFE26BF" w:rsidR="00EA2EB6" w:rsidRPr="00874F7A" w:rsidRDefault="00C6692A" w:rsidP="006D1307">
            <w:pPr>
              <w:ind w:left="0" w:right="89" w:firstLine="0"/>
              <w:jc w:val="both"/>
              <w:rPr>
                <w:rFonts w:asciiTheme="minorHAnsi" w:hAnsiTheme="minorHAnsi" w:cstheme="minorHAnsi"/>
                <w:b w:val="0"/>
                <w:bCs/>
                <w:sz w:val="20"/>
                <w:szCs w:val="20"/>
              </w:rPr>
            </w:pPr>
            <w:r>
              <w:rPr>
                <w:rFonts w:asciiTheme="minorHAnsi" w:eastAsia="Times New Roman" w:hAnsiTheme="minorHAnsi" w:cstheme="minorHAnsi"/>
                <w:b w:val="0"/>
                <w:bCs/>
                <w:sz w:val="20"/>
                <w:szCs w:val="20"/>
              </w:rPr>
              <w:t>The agreement was noted for information and further updates, advice and drafts would follow</w:t>
            </w:r>
            <w:r w:rsidR="00816A9B">
              <w:rPr>
                <w:rFonts w:asciiTheme="minorHAnsi" w:eastAsia="Times New Roman" w:hAnsiTheme="minorHAnsi" w:cstheme="minorHAnsi"/>
                <w:b w:val="0"/>
                <w:bCs/>
                <w:sz w:val="20"/>
                <w:szCs w:val="20"/>
              </w:rPr>
              <w:t xml:space="preserve">. The next draft would be available from April 2022. </w:t>
            </w:r>
          </w:p>
        </w:tc>
        <w:tc>
          <w:tcPr>
            <w:tcW w:w="851" w:type="dxa"/>
            <w:noWrap/>
          </w:tcPr>
          <w:p w14:paraId="48341828" w14:textId="77777777" w:rsidR="00A37F1D" w:rsidRPr="00B015FC" w:rsidRDefault="00A37F1D" w:rsidP="006D1307">
            <w:pPr>
              <w:ind w:left="993" w:right="89" w:hanging="993"/>
              <w:jc w:val="left"/>
              <w:rPr>
                <w:b w:val="0"/>
                <w:sz w:val="20"/>
                <w:szCs w:val="20"/>
              </w:rPr>
            </w:pPr>
          </w:p>
        </w:tc>
        <w:tc>
          <w:tcPr>
            <w:tcW w:w="1417" w:type="dxa"/>
            <w:noWrap/>
          </w:tcPr>
          <w:p w14:paraId="118F82E3" w14:textId="7683D3FD" w:rsidR="00B130BB" w:rsidRPr="00B015FC" w:rsidRDefault="00C6692A" w:rsidP="006D1307">
            <w:pPr>
              <w:ind w:left="0" w:right="89" w:firstLine="0"/>
              <w:jc w:val="left"/>
              <w:rPr>
                <w:b w:val="0"/>
                <w:sz w:val="20"/>
                <w:szCs w:val="20"/>
              </w:rPr>
            </w:pPr>
            <w:r>
              <w:rPr>
                <w:b w:val="0"/>
                <w:sz w:val="20"/>
                <w:szCs w:val="20"/>
              </w:rPr>
              <w:t>Noted</w:t>
            </w:r>
          </w:p>
        </w:tc>
        <w:tc>
          <w:tcPr>
            <w:tcW w:w="709" w:type="dxa"/>
            <w:noWrap/>
          </w:tcPr>
          <w:p w14:paraId="499CF576" w14:textId="77777777" w:rsidR="00A37F1D" w:rsidRPr="00B015FC" w:rsidRDefault="00A37F1D" w:rsidP="006D1307">
            <w:pPr>
              <w:ind w:left="993" w:right="89" w:hanging="993"/>
              <w:jc w:val="left"/>
              <w:rPr>
                <w:b w:val="0"/>
                <w:sz w:val="20"/>
                <w:szCs w:val="20"/>
              </w:rPr>
            </w:pPr>
          </w:p>
        </w:tc>
      </w:tr>
      <w:tr w:rsidR="007D32AE" w14:paraId="2DA173E3" w14:textId="77777777" w:rsidTr="00C8246D">
        <w:tc>
          <w:tcPr>
            <w:tcW w:w="1128" w:type="dxa"/>
            <w:gridSpan w:val="2"/>
          </w:tcPr>
          <w:p w14:paraId="4ADA657E" w14:textId="43E32FEF" w:rsidR="007D32AE" w:rsidRDefault="00E54582" w:rsidP="006D1307">
            <w:pPr>
              <w:pStyle w:val="ListParagraph"/>
              <w:tabs>
                <w:tab w:val="left" w:pos="596"/>
              </w:tabs>
              <w:ind w:left="0" w:right="89" w:firstLine="0"/>
              <w:rPr>
                <w:b w:val="0"/>
                <w:sz w:val="20"/>
                <w:szCs w:val="20"/>
              </w:rPr>
            </w:pPr>
            <w:r>
              <w:rPr>
                <w:b w:val="0"/>
                <w:sz w:val="20"/>
                <w:szCs w:val="20"/>
              </w:rPr>
              <w:t>22.1.30</w:t>
            </w:r>
          </w:p>
        </w:tc>
        <w:tc>
          <w:tcPr>
            <w:tcW w:w="11341" w:type="dxa"/>
            <w:tcMar>
              <w:top w:w="85" w:type="dxa"/>
              <w:bottom w:w="85" w:type="dxa"/>
            </w:tcMar>
          </w:tcPr>
          <w:p w14:paraId="7764B4B8" w14:textId="78A75C10" w:rsidR="007D32AE" w:rsidRDefault="007D32AE" w:rsidP="006D1307">
            <w:pPr>
              <w:ind w:left="34" w:right="89" w:firstLine="0"/>
              <w:jc w:val="both"/>
              <w:rPr>
                <w:rFonts w:asciiTheme="minorHAnsi" w:eastAsia="Times New Roman" w:hAnsiTheme="minorHAnsi" w:cstheme="minorHAnsi"/>
                <w:sz w:val="20"/>
                <w:szCs w:val="20"/>
              </w:rPr>
            </w:pPr>
            <w:r w:rsidRPr="00F93176">
              <w:rPr>
                <w:rFonts w:asciiTheme="minorHAnsi" w:eastAsia="Times New Roman" w:hAnsiTheme="minorHAnsi" w:cstheme="minorHAnsi"/>
                <w:sz w:val="20"/>
                <w:szCs w:val="20"/>
              </w:rPr>
              <w:t>AOCB</w:t>
            </w:r>
          </w:p>
          <w:p w14:paraId="4783C427" w14:textId="2508ED34" w:rsidR="00F449D0" w:rsidRDefault="00F449D0" w:rsidP="006D1307">
            <w:pPr>
              <w:ind w:left="34" w:right="89" w:firstLine="0"/>
              <w:jc w:val="both"/>
              <w:rPr>
                <w:rFonts w:asciiTheme="minorHAnsi" w:eastAsia="Times New Roman" w:hAnsiTheme="minorHAnsi" w:cstheme="minorHAnsi"/>
                <w:sz w:val="20"/>
                <w:szCs w:val="20"/>
              </w:rPr>
            </w:pPr>
          </w:p>
          <w:p w14:paraId="254D0206" w14:textId="0D53A8BA" w:rsidR="00072B39" w:rsidRPr="00F449D0" w:rsidRDefault="00072B39" w:rsidP="00072B39">
            <w:pPr>
              <w:ind w:left="34" w:right="89" w:firstLine="0"/>
              <w:jc w:val="both"/>
              <w:rPr>
                <w:rFonts w:asciiTheme="minorHAnsi" w:eastAsia="Times New Roman" w:hAnsiTheme="minorHAnsi" w:cstheme="minorHAnsi"/>
                <w:b w:val="0"/>
                <w:bCs/>
                <w:sz w:val="20"/>
                <w:szCs w:val="20"/>
              </w:rPr>
            </w:pPr>
            <w:r>
              <w:rPr>
                <w:rFonts w:asciiTheme="minorHAnsi" w:eastAsia="Times New Roman" w:hAnsiTheme="minorHAnsi" w:cstheme="minorHAnsi"/>
                <w:sz w:val="20"/>
                <w:szCs w:val="20"/>
              </w:rPr>
              <w:t xml:space="preserve">Action: </w:t>
            </w:r>
            <w:r w:rsidR="00F449D0" w:rsidRPr="00F449D0">
              <w:rPr>
                <w:rFonts w:asciiTheme="minorHAnsi" w:eastAsia="Times New Roman" w:hAnsiTheme="minorHAnsi" w:cstheme="minorHAnsi"/>
                <w:b w:val="0"/>
                <w:bCs/>
                <w:sz w:val="20"/>
                <w:szCs w:val="20"/>
              </w:rPr>
              <w:t>Invitation to invite Peter Connelly</w:t>
            </w:r>
            <w:r w:rsidR="00E87F46">
              <w:rPr>
                <w:rFonts w:asciiTheme="minorHAnsi" w:eastAsia="Times New Roman" w:hAnsiTheme="minorHAnsi" w:cstheme="minorHAnsi"/>
                <w:b w:val="0"/>
                <w:bCs/>
                <w:sz w:val="20"/>
                <w:szCs w:val="20"/>
              </w:rPr>
              <w:t xml:space="preserve"> HMIe</w:t>
            </w:r>
            <w:r w:rsidR="00F449D0" w:rsidRPr="00F449D0">
              <w:rPr>
                <w:rFonts w:asciiTheme="minorHAnsi" w:eastAsia="Times New Roman" w:hAnsiTheme="minorHAnsi" w:cstheme="minorHAnsi"/>
                <w:b w:val="0"/>
                <w:bCs/>
                <w:sz w:val="20"/>
                <w:szCs w:val="20"/>
              </w:rPr>
              <w:t xml:space="preserve"> and Alistair McColl to the June 2022 meeting.</w:t>
            </w:r>
          </w:p>
          <w:p w14:paraId="6A3021A1" w14:textId="77777777" w:rsidR="00CD1662" w:rsidRPr="00F93176" w:rsidRDefault="00CD1662" w:rsidP="006D1307">
            <w:pPr>
              <w:ind w:left="34" w:right="89" w:firstLine="0"/>
              <w:jc w:val="both"/>
              <w:rPr>
                <w:rFonts w:asciiTheme="minorHAnsi" w:eastAsia="Times New Roman" w:hAnsiTheme="minorHAnsi" w:cstheme="minorHAnsi"/>
                <w:sz w:val="20"/>
                <w:szCs w:val="20"/>
              </w:rPr>
            </w:pPr>
          </w:p>
          <w:p w14:paraId="37747C0C" w14:textId="17857088" w:rsidR="00E80BED" w:rsidRPr="00E80BED" w:rsidRDefault="00E80BED" w:rsidP="00413E05">
            <w:pPr>
              <w:ind w:left="44" w:right="89"/>
              <w:jc w:val="both"/>
              <w:rPr>
                <w:rFonts w:asciiTheme="minorHAnsi" w:eastAsia="Times New Roman" w:hAnsiTheme="minorHAnsi" w:cstheme="minorHAnsi"/>
                <w:b w:val="0"/>
                <w:bCs/>
                <w:sz w:val="20"/>
                <w:szCs w:val="20"/>
              </w:rPr>
            </w:pPr>
            <w:r w:rsidRPr="00E80BED">
              <w:rPr>
                <w:rFonts w:asciiTheme="minorHAnsi" w:eastAsia="Times New Roman" w:hAnsiTheme="minorHAnsi" w:cstheme="minorHAnsi"/>
                <w:sz w:val="20"/>
                <w:szCs w:val="20"/>
              </w:rPr>
              <w:t>Action:</w:t>
            </w:r>
            <w:r>
              <w:rPr>
                <w:rFonts w:asciiTheme="minorHAnsi" w:eastAsia="Times New Roman" w:hAnsiTheme="minorHAnsi" w:cstheme="minorHAnsi"/>
                <w:b w:val="0"/>
                <w:bCs/>
                <w:sz w:val="20"/>
                <w:szCs w:val="20"/>
              </w:rPr>
              <w:t xml:space="preserve"> </w:t>
            </w:r>
            <w:r w:rsidR="00F93176" w:rsidRPr="00E80BED">
              <w:rPr>
                <w:rFonts w:asciiTheme="minorHAnsi" w:eastAsia="Times New Roman" w:hAnsiTheme="minorHAnsi" w:cstheme="minorHAnsi"/>
                <w:b w:val="0"/>
                <w:bCs/>
                <w:sz w:val="20"/>
                <w:szCs w:val="20"/>
              </w:rPr>
              <w:t>To meet face-face for the next board meeting</w:t>
            </w:r>
            <w:r w:rsidR="00FB17EC" w:rsidRPr="00E80BED">
              <w:rPr>
                <w:rFonts w:asciiTheme="minorHAnsi" w:eastAsia="Times New Roman" w:hAnsiTheme="minorHAnsi" w:cstheme="minorHAnsi"/>
                <w:b w:val="0"/>
                <w:bCs/>
                <w:sz w:val="20"/>
                <w:szCs w:val="20"/>
              </w:rPr>
              <w:t xml:space="preserve"> (June 2022)</w:t>
            </w:r>
            <w:r w:rsidR="00F93176" w:rsidRPr="00E80BED">
              <w:rPr>
                <w:rFonts w:asciiTheme="minorHAnsi" w:eastAsia="Times New Roman" w:hAnsiTheme="minorHAnsi" w:cstheme="minorHAnsi"/>
                <w:b w:val="0"/>
                <w:bCs/>
                <w:sz w:val="20"/>
                <w:szCs w:val="20"/>
              </w:rPr>
              <w:t xml:space="preserve"> and arrange a suitable venue</w:t>
            </w:r>
            <w:r w:rsidR="00A95C52">
              <w:rPr>
                <w:rFonts w:asciiTheme="minorHAnsi" w:eastAsia="Times New Roman" w:hAnsiTheme="minorHAnsi" w:cstheme="minorHAnsi"/>
                <w:b w:val="0"/>
                <w:bCs/>
                <w:sz w:val="20"/>
                <w:szCs w:val="20"/>
              </w:rPr>
              <w:t xml:space="preserve">.  </w:t>
            </w:r>
            <w:r w:rsidR="00AA010D" w:rsidRPr="00E80BED">
              <w:rPr>
                <w:rFonts w:asciiTheme="minorHAnsi" w:eastAsia="Times New Roman" w:hAnsiTheme="minorHAnsi" w:cstheme="minorHAnsi"/>
                <w:b w:val="0"/>
                <w:bCs/>
                <w:sz w:val="20"/>
                <w:szCs w:val="20"/>
              </w:rPr>
              <w:t xml:space="preserve"> </w:t>
            </w:r>
          </w:p>
        </w:tc>
        <w:tc>
          <w:tcPr>
            <w:tcW w:w="851" w:type="dxa"/>
            <w:noWrap/>
          </w:tcPr>
          <w:p w14:paraId="4665BC5D" w14:textId="77777777" w:rsidR="007D32AE" w:rsidRDefault="007D32AE" w:rsidP="006D1307">
            <w:pPr>
              <w:ind w:left="993" w:right="89" w:hanging="993"/>
              <w:jc w:val="left"/>
              <w:rPr>
                <w:b w:val="0"/>
                <w:sz w:val="20"/>
                <w:szCs w:val="20"/>
              </w:rPr>
            </w:pPr>
          </w:p>
          <w:p w14:paraId="242EDF54" w14:textId="77777777" w:rsidR="008255A6" w:rsidRDefault="008255A6" w:rsidP="006D1307">
            <w:pPr>
              <w:ind w:left="993" w:right="89" w:hanging="993"/>
              <w:jc w:val="left"/>
              <w:rPr>
                <w:b w:val="0"/>
                <w:sz w:val="20"/>
                <w:szCs w:val="20"/>
              </w:rPr>
            </w:pPr>
          </w:p>
          <w:p w14:paraId="5C2D8330" w14:textId="77777777" w:rsidR="00E80BED" w:rsidRDefault="00E80BED" w:rsidP="006D1307">
            <w:pPr>
              <w:ind w:left="993" w:right="89" w:hanging="993"/>
              <w:jc w:val="left"/>
              <w:rPr>
                <w:b w:val="0"/>
                <w:sz w:val="20"/>
                <w:szCs w:val="20"/>
              </w:rPr>
            </w:pPr>
            <w:r>
              <w:rPr>
                <w:b w:val="0"/>
                <w:sz w:val="20"/>
                <w:szCs w:val="20"/>
              </w:rPr>
              <w:t>MJ</w:t>
            </w:r>
            <w:r w:rsidR="00CD1662">
              <w:rPr>
                <w:b w:val="0"/>
                <w:sz w:val="20"/>
                <w:szCs w:val="20"/>
              </w:rPr>
              <w:t>/LM</w:t>
            </w:r>
          </w:p>
          <w:p w14:paraId="26063AD5" w14:textId="77777777" w:rsidR="002D2669" w:rsidRDefault="002D2669" w:rsidP="006D1307">
            <w:pPr>
              <w:ind w:left="993" w:right="89" w:hanging="993"/>
              <w:jc w:val="left"/>
              <w:rPr>
                <w:b w:val="0"/>
                <w:sz w:val="20"/>
                <w:szCs w:val="20"/>
              </w:rPr>
            </w:pPr>
          </w:p>
          <w:p w14:paraId="0AC7BA12" w14:textId="52FB100B" w:rsidR="002D2669" w:rsidRPr="00B015FC" w:rsidRDefault="002D2669" w:rsidP="006D1307">
            <w:pPr>
              <w:ind w:left="993" w:right="89" w:hanging="993"/>
              <w:jc w:val="left"/>
              <w:rPr>
                <w:b w:val="0"/>
                <w:sz w:val="20"/>
                <w:szCs w:val="20"/>
              </w:rPr>
            </w:pPr>
            <w:r>
              <w:rPr>
                <w:b w:val="0"/>
                <w:sz w:val="20"/>
                <w:szCs w:val="20"/>
              </w:rPr>
              <w:t>MJ/LM</w:t>
            </w:r>
          </w:p>
        </w:tc>
        <w:tc>
          <w:tcPr>
            <w:tcW w:w="1417" w:type="dxa"/>
            <w:noWrap/>
          </w:tcPr>
          <w:p w14:paraId="2B39F29F" w14:textId="77777777" w:rsidR="007D32AE" w:rsidRDefault="007D32AE" w:rsidP="006D1307">
            <w:pPr>
              <w:ind w:left="0" w:right="89" w:firstLine="0"/>
              <w:jc w:val="left"/>
              <w:rPr>
                <w:b w:val="0"/>
                <w:sz w:val="20"/>
                <w:szCs w:val="20"/>
              </w:rPr>
            </w:pPr>
          </w:p>
        </w:tc>
        <w:tc>
          <w:tcPr>
            <w:tcW w:w="709" w:type="dxa"/>
            <w:noWrap/>
          </w:tcPr>
          <w:p w14:paraId="691D8C6F" w14:textId="77777777" w:rsidR="007D32AE" w:rsidRPr="00B015FC" w:rsidRDefault="007D32AE" w:rsidP="006D1307">
            <w:pPr>
              <w:ind w:left="993" w:right="89" w:hanging="993"/>
              <w:jc w:val="left"/>
              <w:rPr>
                <w:b w:val="0"/>
                <w:sz w:val="20"/>
                <w:szCs w:val="20"/>
              </w:rPr>
            </w:pPr>
          </w:p>
        </w:tc>
      </w:tr>
      <w:tr w:rsidR="00A37F1D" w14:paraId="319F4A42" w14:textId="77777777" w:rsidTr="00C8246D">
        <w:tc>
          <w:tcPr>
            <w:tcW w:w="1128" w:type="dxa"/>
            <w:gridSpan w:val="2"/>
          </w:tcPr>
          <w:p w14:paraId="7DB02405" w14:textId="679A9D38" w:rsidR="00A37F1D" w:rsidRPr="00A37F1D" w:rsidRDefault="00A37F1D" w:rsidP="006D1307">
            <w:pPr>
              <w:tabs>
                <w:tab w:val="left" w:pos="596"/>
              </w:tabs>
              <w:ind w:left="0" w:right="89" w:firstLine="0"/>
              <w:rPr>
                <w:b w:val="0"/>
                <w:sz w:val="20"/>
                <w:szCs w:val="20"/>
              </w:rPr>
            </w:pPr>
            <w:r>
              <w:rPr>
                <w:b w:val="0"/>
                <w:sz w:val="20"/>
                <w:szCs w:val="20"/>
              </w:rPr>
              <w:t>2</w:t>
            </w:r>
            <w:r w:rsidR="00E54582">
              <w:rPr>
                <w:b w:val="0"/>
                <w:sz w:val="20"/>
                <w:szCs w:val="20"/>
              </w:rPr>
              <w:t>2.1.31</w:t>
            </w:r>
          </w:p>
        </w:tc>
        <w:tc>
          <w:tcPr>
            <w:tcW w:w="11341" w:type="dxa"/>
            <w:tcMar>
              <w:top w:w="85" w:type="dxa"/>
              <w:bottom w:w="85" w:type="dxa"/>
            </w:tcMar>
          </w:tcPr>
          <w:p w14:paraId="7C3236BD" w14:textId="507E5DEE" w:rsidR="00A37F1D" w:rsidRPr="00B015FC" w:rsidRDefault="00A37F1D" w:rsidP="006D1307">
            <w:pPr>
              <w:ind w:left="34" w:right="89" w:firstLine="0"/>
              <w:jc w:val="both"/>
              <w:rPr>
                <w:sz w:val="20"/>
                <w:szCs w:val="20"/>
              </w:rPr>
            </w:pPr>
            <w:r w:rsidRPr="00B015FC">
              <w:rPr>
                <w:sz w:val="20"/>
                <w:szCs w:val="20"/>
              </w:rPr>
              <w:t>Date of next meeting</w:t>
            </w:r>
          </w:p>
          <w:p w14:paraId="3AFDD44F" w14:textId="77777777" w:rsidR="0061556E" w:rsidRPr="00F93176" w:rsidRDefault="0061556E" w:rsidP="006D1307">
            <w:pPr>
              <w:pStyle w:val="paragraph"/>
              <w:numPr>
                <w:ilvl w:val="0"/>
                <w:numId w:val="19"/>
              </w:numPr>
              <w:spacing w:before="0" w:beforeAutospacing="0" w:after="0" w:afterAutospacing="0"/>
              <w:textAlignment w:val="baseline"/>
              <w:rPr>
                <w:rFonts w:asciiTheme="minorHAnsi" w:hAnsiTheme="minorHAnsi" w:cstheme="minorHAnsi"/>
                <w:bCs/>
                <w:color w:val="000000"/>
                <w:sz w:val="20"/>
                <w:szCs w:val="20"/>
              </w:rPr>
            </w:pPr>
            <w:r w:rsidRPr="00F93176">
              <w:rPr>
                <w:rFonts w:asciiTheme="minorHAnsi" w:hAnsiTheme="minorHAnsi" w:cstheme="minorHAnsi"/>
                <w:bCs/>
                <w:sz w:val="20"/>
                <w:szCs w:val="20"/>
              </w:rPr>
              <w:t>20th May 2022 (Committees)</w:t>
            </w:r>
            <w:r w:rsidRPr="00F93176">
              <w:rPr>
                <w:rFonts w:asciiTheme="minorHAnsi" w:hAnsiTheme="minorHAnsi" w:cstheme="minorHAnsi"/>
                <w:bCs/>
                <w:color w:val="000000"/>
                <w:sz w:val="20"/>
                <w:szCs w:val="20"/>
              </w:rPr>
              <w:t> </w:t>
            </w:r>
          </w:p>
          <w:p w14:paraId="6962C1F5" w14:textId="65DDC902" w:rsidR="00A37F1D" w:rsidRPr="0061556E" w:rsidRDefault="0061556E" w:rsidP="006D1307">
            <w:pPr>
              <w:pStyle w:val="paragraph"/>
              <w:numPr>
                <w:ilvl w:val="0"/>
                <w:numId w:val="19"/>
              </w:numPr>
              <w:spacing w:before="0" w:beforeAutospacing="0" w:after="0" w:afterAutospacing="0"/>
              <w:textAlignment w:val="baseline"/>
              <w:rPr>
                <w:rFonts w:ascii="Calibri" w:hAnsi="Calibri" w:cs="Calibri"/>
                <w:color w:val="000000"/>
                <w:sz w:val="22"/>
                <w:szCs w:val="22"/>
              </w:rPr>
            </w:pPr>
            <w:r w:rsidRPr="00F93176">
              <w:rPr>
                <w:rFonts w:asciiTheme="minorHAnsi" w:hAnsiTheme="minorHAnsi" w:cstheme="minorHAnsi"/>
                <w:bCs/>
                <w:sz w:val="20"/>
                <w:szCs w:val="20"/>
              </w:rPr>
              <w:t>10th June 2022 (Board)</w:t>
            </w:r>
            <w:r>
              <w:rPr>
                <w:rStyle w:val="eop"/>
                <w:rFonts w:eastAsia="Calibri"/>
                <w:sz w:val="22"/>
                <w:szCs w:val="22"/>
              </w:rPr>
              <w:t> </w:t>
            </w:r>
          </w:p>
        </w:tc>
        <w:tc>
          <w:tcPr>
            <w:tcW w:w="851" w:type="dxa"/>
            <w:noWrap/>
          </w:tcPr>
          <w:p w14:paraId="0CB7D4CF" w14:textId="77777777" w:rsidR="00A37F1D" w:rsidRPr="00B015FC" w:rsidRDefault="00A37F1D" w:rsidP="006D1307">
            <w:pPr>
              <w:ind w:left="993" w:right="89" w:hanging="993"/>
              <w:jc w:val="left"/>
              <w:rPr>
                <w:b w:val="0"/>
                <w:sz w:val="20"/>
                <w:szCs w:val="20"/>
              </w:rPr>
            </w:pPr>
          </w:p>
        </w:tc>
        <w:tc>
          <w:tcPr>
            <w:tcW w:w="1417" w:type="dxa"/>
            <w:noWrap/>
          </w:tcPr>
          <w:p w14:paraId="036BC5E5" w14:textId="77777777" w:rsidR="00A37F1D" w:rsidRPr="00B015FC" w:rsidRDefault="00A37F1D" w:rsidP="006D1307">
            <w:pPr>
              <w:ind w:left="993" w:right="89" w:hanging="993"/>
              <w:jc w:val="left"/>
              <w:rPr>
                <w:b w:val="0"/>
                <w:sz w:val="20"/>
                <w:szCs w:val="20"/>
              </w:rPr>
            </w:pPr>
          </w:p>
        </w:tc>
        <w:tc>
          <w:tcPr>
            <w:tcW w:w="709" w:type="dxa"/>
            <w:noWrap/>
          </w:tcPr>
          <w:p w14:paraId="58939A9C" w14:textId="77777777" w:rsidR="00A37F1D" w:rsidRPr="00B015FC" w:rsidRDefault="00A37F1D" w:rsidP="006D1307">
            <w:pPr>
              <w:ind w:left="993" w:right="89" w:hanging="993"/>
              <w:jc w:val="left"/>
              <w:rPr>
                <w:b w:val="0"/>
                <w:sz w:val="20"/>
                <w:szCs w:val="20"/>
              </w:rPr>
            </w:pPr>
          </w:p>
        </w:tc>
      </w:tr>
      <w:tr w:rsidR="00A37F1D" w14:paraId="33052195" w14:textId="77777777" w:rsidTr="00C8246D">
        <w:tc>
          <w:tcPr>
            <w:tcW w:w="1128" w:type="dxa"/>
            <w:gridSpan w:val="2"/>
          </w:tcPr>
          <w:p w14:paraId="4FAAC3BE" w14:textId="77777777" w:rsidR="00A37F1D" w:rsidRPr="00B015FC" w:rsidRDefault="00A37F1D" w:rsidP="006D1307">
            <w:pPr>
              <w:tabs>
                <w:tab w:val="left" w:pos="596"/>
              </w:tabs>
              <w:ind w:left="0" w:right="89" w:firstLine="0"/>
              <w:jc w:val="left"/>
              <w:rPr>
                <w:sz w:val="20"/>
                <w:szCs w:val="20"/>
              </w:rPr>
            </w:pPr>
          </w:p>
        </w:tc>
        <w:tc>
          <w:tcPr>
            <w:tcW w:w="11341" w:type="dxa"/>
            <w:tcMar>
              <w:top w:w="85" w:type="dxa"/>
              <w:bottom w:w="85" w:type="dxa"/>
            </w:tcMar>
          </w:tcPr>
          <w:p w14:paraId="06DE5EDE" w14:textId="77777777" w:rsidR="00A37F1D" w:rsidRPr="00B015FC" w:rsidRDefault="00A37F1D" w:rsidP="006D1307">
            <w:pPr>
              <w:ind w:left="34" w:right="89" w:firstLine="0"/>
              <w:jc w:val="both"/>
              <w:rPr>
                <w:sz w:val="20"/>
                <w:szCs w:val="20"/>
              </w:rPr>
            </w:pPr>
          </w:p>
          <w:p w14:paraId="1BEA17C2" w14:textId="5D54BB64" w:rsidR="00A37F1D" w:rsidRPr="00B015FC" w:rsidRDefault="00A37F1D" w:rsidP="006D1307">
            <w:pPr>
              <w:ind w:left="34" w:right="89" w:firstLine="0"/>
              <w:jc w:val="both"/>
              <w:rPr>
                <w:sz w:val="20"/>
                <w:szCs w:val="20"/>
              </w:rPr>
            </w:pPr>
            <w:r w:rsidRPr="00B015FC">
              <w:rPr>
                <w:sz w:val="20"/>
                <w:szCs w:val="20"/>
              </w:rPr>
              <w:t>……………………………………………………………………………………………………………………                               Date…………………………………………….</w:t>
            </w:r>
          </w:p>
          <w:p w14:paraId="7E9E2E49" w14:textId="77777777" w:rsidR="00A37F1D" w:rsidRPr="00B015FC" w:rsidRDefault="00A37F1D" w:rsidP="006D1307">
            <w:pPr>
              <w:ind w:left="34" w:right="89" w:firstLine="0"/>
              <w:jc w:val="both"/>
              <w:rPr>
                <w:sz w:val="20"/>
                <w:szCs w:val="20"/>
              </w:rPr>
            </w:pPr>
            <w:r w:rsidRPr="00B015FC">
              <w:rPr>
                <w:sz w:val="20"/>
                <w:szCs w:val="20"/>
              </w:rPr>
              <w:t>Signed by Chair of meeting</w:t>
            </w:r>
          </w:p>
        </w:tc>
        <w:tc>
          <w:tcPr>
            <w:tcW w:w="851" w:type="dxa"/>
            <w:noWrap/>
          </w:tcPr>
          <w:p w14:paraId="1562AB4C" w14:textId="77777777" w:rsidR="00A37F1D" w:rsidRPr="00B015FC" w:rsidRDefault="00A37F1D" w:rsidP="006D1307">
            <w:pPr>
              <w:ind w:left="993" w:right="89" w:hanging="993"/>
              <w:jc w:val="left"/>
              <w:rPr>
                <w:b w:val="0"/>
                <w:sz w:val="20"/>
                <w:szCs w:val="20"/>
              </w:rPr>
            </w:pPr>
          </w:p>
        </w:tc>
        <w:tc>
          <w:tcPr>
            <w:tcW w:w="1417" w:type="dxa"/>
            <w:noWrap/>
          </w:tcPr>
          <w:p w14:paraId="055230FE" w14:textId="77777777" w:rsidR="00A37F1D" w:rsidRPr="00B015FC" w:rsidRDefault="00A37F1D" w:rsidP="006D1307">
            <w:pPr>
              <w:ind w:left="993" w:right="89" w:hanging="993"/>
              <w:jc w:val="left"/>
              <w:rPr>
                <w:b w:val="0"/>
                <w:sz w:val="20"/>
                <w:szCs w:val="20"/>
              </w:rPr>
            </w:pPr>
          </w:p>
        </w:tc>
        <w:tc>
          <w:tcPr>
            <w:tcW w:w="709" w:type="dxa"/>
            <w:noWrap/>
          </w:tcPr>
          <w:p w14:paraId="3D2E4475" w14:textId="77777777" w:rsidR="00A37F1D" w:rsidRPr="00B015FC" w:rsidRDefault="00A37F1D" w:rsidP="006D1307">
            <w:pPr>
              <w:ind w:left="993" w:right="89" w:hanging="993"/>
              <w:jc w:val="left"/>
              <w:rPr>
                <w:b w:val="0"/>
                <w:sz w:val="20"/>
                <w:szCs w:val="20"/>
              </w:rPr>
            </w:pPr>
          </w:p>
        </w:tc>
      </w:tr>
    </w:tbl>
    <w:p w14:paraId="06187E5C" w14:textId="6615BC72" w:rsidR="005C3402" w:rsidRDefault="005C3402" w:rsidP="00FE0921">
      <w:pPr>
        <w:spacing w:after="160"/>
        <w:ind w:left="0" w:firstLine="0"/>
        <w:jc w:val="left"/>
        <w:sectPr w:rsidR="005C3402" w:rsidSect="009101F2">
          <w:headerReference w:type="default" r:id="rId11"/>
          <w:footerReference w:type="default" r:id="rId12"/>
          <w:headerReference w:type="first" r:id="rId13"/>
          <w:pgSz w:w="16838" w:h="11906" w:orient="landscape" w:code="9"/>
          <w:pgMar w:top="1134" w:right="1247" w:bottom="1247" w:left="567" w:header="709" w:footer="709" w:gutter="0"/>
          <w:cols w:space="708"/>
          <w:titlePg/>
          <w:docGrid w:linePitch="360"/>
        </w:sectPr>
      </w:pPr>
    </w:p>
    <w:p w14:paraId="441C879E" w14:textId="69C9E685" w:rsidR="00D3171E" w:rsidRDefault="00D3171E" w:rsidP="003A5F03">
      <w:pPr>
        <w:spacing w:after="160"/>
        <w:ind w:left="0" w:firstLine="0"/>
        <w:jc w:val="both"/>
      </w:pPr>
    </w:p>
    <w:p w14:paraId="52A04D93" w14:textId="21F3FA07" w:rsidR="0002128B" w:rsidRPr="0002128B" w:rsidRDefault="0002128B" w:rsidP="008B6C5A">
      <w:pPr>
        <w:spacing w:after="160"/>
        <w:ind w:left="0" w:firstLine="0"/>
        <w:rPr>
          <w:bCs/>
          <w:sz w:val="32"/>
          <w:szCs w:val="32"/>
        </w:rPr>
      </w:pPr>
      <w:r w:rsidRPr="0002128B">
        <w:rPr>
          <w:bCs/>
          <w:sz w:val="32"/>
          <w:szCs w:val="32"/>
        </w:rPr>
        <w:t xml:space="preserve">Outstanding Actions </w:t>
      </w:r>
    </w:p>
    <w:tbl>
      <w:tblPr>
        <w:tblStyle w:val="TableGrid"/>
        <w:tblpPr w:leftFromText="180" w:rightFromText="180" w:vertAnchor="text" w:horzAnchor="margin" w:tblpXSpec="center" w:tblpY="337"/>
        <w:tblW w:w="0" w:type="auto"/>
        <w:tblLook w:val="04A0" w:firstRow="1" w:lastRow="0" w:firstColumn="1" w:lastColumn="0" w:noHBand="0" w:noVBand="1"/>
      </w:tblPr>
      <w:tblGrid>
        <w:gridCol w:w="2159"/>
        <w:gridCol w:w="3900"/>
        <w:gridCol w:w="1913"/>
        <w:gridCol w:w="1543"/>
      </w:tblGrid>
      <w:tr w:rsidR="0002128B" w:rsidRPr="0002128B" w14:paraId="43A6842D" w14:textId="77777777" w:rsidTr="4E3B7139">
        <w:tc>
          <w:tcPr>
            <w:tcW w:w="2159" w:type="dxa"/>
          </w:tcPr>
          <w:p w14:paraId="65230179" w14:textId="77777777" w:rsidR="0002128B" w:rsidRPr="0002128B" w:rsidRDefault="0002128B" w:rsidP="0002128B">
            <w:pPr>
              <w:spacing w:after="160"/>
              <w:ind w:left="0" w:firstLine="0"/>
              <w:jc w:val="left"/>
              <w:rPr>
                <w:b w:val="0"/>
                <w:bCs/>
              </w:rPr>
            </w:pPr>
          </w:p>
        </w:tc>
        <w:tc>
          <w:tcPr>
            <w:tcW w:w="3900" w:type="dxa"/>
          </w:tcPr>
          <w:p w14:paraId="0AFC635D" w14:textId="77777777" w:rsidR="0002128B" w:rsidRPr="0002128B" w:rsidRDefault="0002128B" w:rsidP="0002128B">
            <w:pPr>
              <w:spacing w:after="160"/>
              <w:ind w:left="0" w:firstLine="0"/>
              <w:jc w:val="left"/>
              <w:rPr>
                <w:b w:val="0"/>
              </w:rPr>
            </w:pPr>
          </w:p>
        </w:tc>
        <w:tc>
          <w:tcPr>
            <w:tcW w:w="1913" w:type="dxa"/>
          </w:tcPr>
          <w:p w14:paraId="0F7CA98D" w14:textId="77777777" w:rsidR="0002128B" w:rsidRPr="0002128B" w:rsidRDefault="0002128B" w:rsidP="0002128B">
            <w:pPr>
              <w:spacing w:after="160"/>
              <w:ind w:left="0" w:firstLine="0"/>
              <w:jc w:val="left"/>
              <w:rPr>
                <w:b w:val="0"/>
              </w:rPr>
            </w:pPr>
            <w:r w:rsidRPr="0002128B">
              <w:rPr>
                <w:b w:val="0"/>
                <w:bCs/>
              </w:rPr>
              <w:t>Responsibility</w:t>
            </w:r>
          </w:p>
        </w:tc>
        <w:tc>
          <w:tcPr>
            <w:tcW w:w="1543" w:type="dxa"/>
          </w:tcPr>
          <w:p w14:paraId="3C8133A1" w14:textId="77777777" w:rsidR="0002128B" w:rsidRPr="0002128B" w:rsidRDefault="0002128B" w:rsidP="0002128B">
            <w:pPr>
              <w:spacing w:after="160"/>
              <w:ind w:left="0" w:firstLine="0"/>
              <w:jc w:val="left"/>
              <w:rPr>
                <w:b w:val="0"/>
                <w:bCs/>
              </w:rPr>
            </w:pPr>
            <w:r w:rsidRPr="0002128B">
              <w:rPr>
                <w:b w:val="0"/>
                <w:bCs/>
              </w:rPr>
              <w:t>Deadline</w:t>
            </w:r>
          </w:p>
        </w:tc>
      </w:tr>
      <w:tr w:rsidR="00B056E7" w:rsidRPr="00B056E7" w14:paraId="3D6BE26A" w14:textId="77777777" w:rsidTr="4E3B7139">
        <w:tc>
          <w:tcPr>
            <w:tcW w:w="9515" w:type="dxa"/>
            <w:gridSpan w:val="4"/>
            <w:shd w:val="clear" w:color="auto" w:fill="BFBFBF" w:themeFill="background1" w:themeFillShade="BF"/>
          </w:tcPr>
          <w:p w14:paraId="32749459" w14:textId="5C3C998F" w:rsidR="00B056E7" w:rsidRPr="0002128B" w:rsidRDefault="00B056E7" w:rsidP="0002128B">
            <w:pPr>
              <w:spacing w:after="160"/>
              <w:ind w:left="0" w:firstLine="0"/>
              <w:jc w:val="left"/>
              <w:rPr>
                <w:b w:val="0"/>
                <w:bCs/>
              </w:rPr>
            </w:pPr>
            <w:r>
              <w:rPr>
                <w:b w:val="0"/>
                <w:bCs/>
              </w:rPr>
              <w:t>March 2022</w:t>
            </w:r>
          </w:p>
        </w:tc>
      </w:tr>
      <w:tr w:rsidR="005606E5" w:rsidRPr="0002128B" w14:paraId="09860F90" w14:textId="77777777" w:rsidTr="4E3B7139">
        <w:tc>
          <w:tcPr>
            <w:tcW w:w="2159" w:type="dxa"/>
          </w:tcPr>
          <w:p w14:paraId="6FDAD5FF" w14:textId="41771775" w:rsidR="005606E5" w:rsidRDefault="005606E5" w:rsidP="0002128B">
            <w:pPr>
              <w:spacing w:after="160"/>
              <w:ind w:left="0" w:firstLine="0"/>
              <w:jc w:val="left"/>
              <w:rPr>
                <w:b w:val="0"/>
                <w:bCs/>
              </w:rPr>
            </w:pPr>
            <w:r>
              <w:rPr>
                <w:b w:val="0"/>
                <w:bCs/>
              </w:rPr>
              <w:t xml:space="preserve">AOCB </w:t>
            </w:r>
          </w:p>
        </w:tc>
        <w:tc>
          <w:tcPr>
            <w:tcW w:w="3900" w:type="dxa"/>
          </w:tcPr>
          <w:p w14:paraId="39508C60" w14:textId="14600636" w:rsidR="005606E5" w:rsidRPr="00F449D0" w:rsidRDefault="005606E5" w:rsidP="0002128B">
            <w:pPr>
              <w:spacing w:after="160"/>
              <w:ind w:left="0" w:firstLine="0"/>
              <w:jc w:val="left"/>
              <w:rPr>
                <w:rFonts w:asciiTheme="minorHAnsi" w:eastAsia="Times New Roman" w:hAnsiTheme="minorHAnsi" w:cstheme="minorHAnsi"/>
                <w:b w:val="0"/>
                <w:bCs/>
                <w:sz w:val="20"/>
                <w:szCs w:val="20"/>
              </w:rPr>
            </w:pPr>
            <w:r w:rsidRPr="00E80BED">
              <w:rPr>
                <w:rFonts w:asciiTheme="minorHAnsi" w:eastAsia="Times New Roman" w:hAnsiTheme="minorHAnsi" w:cstheme="minorHAnsi"/>
                <w:b w:val="0"/>
                <w:bCs/>
                <w:sz w:val="20"/>
                <w:szCs w:val="20"/>
              </w:rPr>
              <w:t>To meet face-face for the next board meeting (June 2022) and arrange a suitable venue with the inclusion of an induction exercise</w:t>
            </w:r>
            <w:r>
              <w:rPr>
                <w:rFonts w:asciiTheme="minorHAnsi" w:eastAsia="Times New Roman" w:hAnsiTheme="minorHAnsi" w:cstheme="minorHAnsi"/>
                <w:b w:val="0"/>
                <w:bCs/>
                <w:sz w:val="20"/>
                <w:szCs w:val="20"/>
              </w:rPr>
              <w:t xml:space="preserve"> and the process for expenditure claiming</w:t>
            </w:r>
            <w:r w:rsidRPr="00E80BED">
              <w:rPr>
                <w:rFonts w:asciiTheme="minorHAnsi" w:eastAsia="Times New Roman" w:hAnsiTheme="minorHAnsi" w:cstheme="minorHAnsi"/>
                <w:b w:val="0"/>
                <w:bCs/>
                <w:sz w:val="20"/>
                <w:szCs w:val="20"/>
              </w:rPr>
              <w:t>.</w:t>
            </w:r>
          </w:p>
        </w:tc>
        <w:tc>
          <w:tcPr>
            <w:tcW w:w="1913" w:type="dxa"/>
          </w:tcPr>
          <w:p w14:paraId="622618B6" w14:textId="5CB9AED5" w:rsidR="005606E5" w:rsidRDefault="005606E5" w:rsidP="0002128B">
            <w:pPr>
              <w:spacing w:after="160"/>
              <w:ind w:left="0" w:firstLine="0"/>
              <w:jc w:val="left"/>
              <w:rPr>
                <w:b w:val="0"/>
                <w:bCs/>
              </w:rPr>
            </w:pPr>
            <w:r>
              <w:rPr>
                <w:b w:val="0"/>
                <w:bCs/>
              </w:rPr>
              <w:t>MJ/LM</w:t>
            </w:r>
          </w:p>
        </w:tc>
        <w:tc>
          <w:tcPr>
            <w:tcW w:w="1543" w:type="dxa"/>
          </w:tcPr>
          <w:p w14:paraId="6A8EF626" w14:textId="499A6911" w:rsidR="005606E5" w:rsidRDefault="005606E5" w:rsidP="0002128B">
            <w:pPr>
              <w:spacing w:after="160"/>
              <w:ind w:left="0" w:firstLine="0"/>
              <w:jc w:val="left"/>
              <w:rPr>
                <w:b w:val="0"/>
                <w:bCs/>
              </w:rPr>
            </w:pPr>
            <w:r>
              <w:rPr>
                <w:b w:val="0"/>
                <w:bCs/>
              </w:rPr>
              <w:t>June 2022</w:t>
            </w:r>
          </w:p>
        </w:tc>
      </w:tr>
      <w:tr w:rsidR="005606E5" w:rsidRPr="0002128B" w14:paraId="36662186" w14:textId="77777777" w:rsidTr="4E3B7139">
        <w:tc>
          <w:tcPr>
            <w:tcW w:w="2159" w:type="dxa"/>
          </w:tcPr>
          <w:p w14:paraId="698732DB" w14:textId="3AC858B3" w:rsidR="005606E5" w:rsidRDefault="005606E5" w:rsidP="0002128B">
            <w:pPr>
              <w:spacing w:after="160"/>
              <w:ind w:left="0" w:firstLine="0"/>
              <w:jc w:val="left"/>
              <w:rPr>
                <w:b w:val="0"/>
                <w:bCs/>
              </w:rPr>
            </w:pPr>
            <w:r>
              <w:rPr>
                <w:b w:val="0"/>
                <w:bCs/>
              </w:rPr>
              <w:t>AOCB</w:t>
            </w:r>
          </w:p>
        </w:tc>
        <w:tc>
          <w:tcPr>
            <w:tcW w:w="3900" w:type="dxa"/>
          </w:tcPr>
          <w:p w14:paraId="02B6EE81" w14:textId="32FFAADD" w:rsidR="005606E5" w:rsidRDefault="005606E5" w:rsidP="0002128B">
            <w:pPr>
              <w:spacing w:after="160"/>
              <w:ind w:left="0" w:firstLine="0"/>
              <w:jc w:val="left"/>
              <w:rPr>
                <w:b w:val="0"/>
                <w:bCs/>
                <w:sz w:val="20"/>
                <w:szCs w:val="20"/>
              </w:rPr>
            </w:pPr>
            <w:r w:rsidRPr="00F449D0">
              <w:rPr>
                <w:rFonts w:asciiTheme="minorHAnsi" w:eastAsia="Times New Roman" w:hAnsiTheme="minorHAnsi" w:cstheme="minorHAnsi"/>
                <w:b w:val="0"/>
                <w:bCs/>
                <w:sz w:val="20"/>
                <w:szCs w:val="20"/>
              </w:rPr>
              <w:t>Invitation to invite Peter Connelly and Alistair McColl to the June 2022 meeting.</w:t>
            </w:r>
          </w:p>
        </w:tc>
        <w:tc>
          <w:tcPr>
            <w:tcW w:w="1913" w:type="dxa"/>
          </w:tcPr>
          <w:p w14:paraId="3EE87067" w14:textId="5DF3870B" w:rsidR="005606E5" w:rsidRDefault="005606E5" w:rsidP="0002128B">
            <w:pPr>
              <w:spacing w:after="160"/>
              <w:ind w:left="0" w:firstLine="0"/>
              <w:jc w:val="left"/>
              <w:rPr>
                <w:b w:val="0"/>
                <w:bCs/>
              </w:rPr>
            </w:pPr>
            <w:r>
              <w:rPr>
                <w:b w:val="0"/>
                <w:bCs/>
              </w:rPr>
              <w:t>Chair</w:t>
            </w:r>
          </w:p>
        </w:tc>
        <w:tc>
          <w:tcPr>
            <w:tcW w:w="1543" w:type="dxa"/>
          </w:tcPr>
          <w:p w14:paraId="762CF955" w14:textId="6F30CF94" w:rsidR="005606E5" w:rsidRDefault="005606E5" w:rsidP="0002128B">
            <w:pPr>
              <w:spacing w:after="160"/>
              <w:ind w:left="0" w:firstLine="0"/>
              <w:jc w:val="left"/>
              <w:rPr>
                <w:b w:val="0"/>
                <w:bCs/>
              </w:rPr>
            </w:pPr>
            <w:r>
              <w:rPr>
                <w:b w:val="0"/>
                <w:bCs/>
              </w:rPr>
              <w:t>June 2022</w:t>
            </w:r>
          </w:p>
        </w:tc>
      </w:tr>
      <w:tr w:rsidR="005606E5" w:rsidRPr="0002128B" w14:paraId="5AD98B05" w14:textId="77777777" w:rsidTr="4E3B7139">
        <w:tc>
          <w:tcPr>
            <w:tcW w:w="2159" w:type="dxa"/>
          </w:tcPr>
          <w:p w14:paraId="3EC944B9" w14:textId="2EE62753" w:rsidR="005606E5" w:rsidRDefault="005606E5" w:rsidP="0002128B">
            <w:pPr>
              <w:spacing w:after="160"/>
              <w:ind w:left="0" w:firstLine="0"/>
              <w:jc w:val="left"/>
              <w:rPr>
                <w:b w:val="0"/>
                <w:bCs/>
              </w:rPr>
            </w:pPr>
            <w:r>
              <w:rPr>
                <w:b w:val="0"/>
                <w:bCs/>
              </w:rPr>
              <w:t xml:space="preserve">Strategy Development </w:t>
            </w:r>
          </w:p>
        </w:tc>
        <w:tc>
          <w:tcPr>
            <w:tcW w:w="3900" w:type="dxa"/>
          </w:tcPr>
          <w:p w14:paraId="4A5E5176" w14:textId="4E7F5599" w:rsidR="005606E5" w:rsidRPr="00C55645" w:rsidRDefault="005606E5" w:rsidP="0002128B">
            <w:pPr>
              <w:spacing w:after="160"/>
              <w:ind w:left="0" w:firstLine="0"/>
              <w:jc w:val="left"/>
              <w:rPr>
                <w:rFonts w:asciiTheme="minorHAnsi" w:eastAsia="Times New Roman" w:hAnsiTheme="minorHAnsi" w:cstheme="minorHAnsi"/>
                <w:b w:val="0"/>
                <w:bCs/>
                <w:color w:val="auto"/>
                <w:sz w:val="20"/>
                <w:szCs w:val="20"/>
              </w:rPr>
            </w:pPr>
            <w:r>
              <w:rPr>
                <w:b w:val="0"/>
                <w:bCs/>
                <w:sz w:val="20"/>
                <w:szCs w:val="20"/>
              </w:rPr>
              <w:t>Any questions or queries to be directed to the Acting Secretary to the Board</w:t>
            </w:r>
          </w:p>
        </w:tc>
        <w:tc>
          <w:tcPr>
            <w:tcW w:w="1913" w:type="dxa"/>
          </w:tcPr>
          <w:p w14:paraId="1F67F70F" w14:textId="6183AF9A" w:rsidR="005606E5" w:rsidRDefault="005606E5" w:rsidP="0002128B">
            <w:pPr>
              <w:spacing w:after="160"/>
              <w:ind w:left="0" w:firstLine="0"/>
              <w:jc w:val="left"/>
              <w:rPr>
                <w:b w:val="0"/>
                <w:bCs/>
              </w:rPr>
            </w:pPr>
            <w:r>
              <w:rPr>
                <w:b w:val="0"/>
                <w:bCs/>
              </w:rPr>
              <w:t>ALL</w:t>
            </w:r>
          </w:p>
        </w:tc>
        <w:tc>
          <w:tcPr>
            <w:tcW w:w="1543" w:type="dxa"/>
          </w:tcPr>
          <w:p w14:paraId="727DB018" w14:textId="6ABCB371" w:rsidR="005606E5" w:rsidRDefault="005606E5" w:rsidP="0002128B">
            <w:pPr>
              <w:spacing w:after="160"/>
              <w:ind w:left="0" w:firstLine="0"/>
              <w:jc w:val="left"/>
              <w:rPr>
                <w:b w:val="0"/>
                <w:bCs/>
              </w:rPr>
            </w:pPr>
            <w:r>
              <w:rPr>
                <w:b w:val="0"/>
                <w:bCs/>
              </w:rPr>
              <w:t>June 22</w:t>
            </w:r>
          </w:p>
        </w:tc>
      </w:tr>
      <w:tr w:rsidR="00C55645" w:rsidRPr="0002128B" w14:paraId="45B59D1E" w14:textId="77777777" w:rsidTr="4E3B7139">
        <w:tc>
          <w:tcPr>
            <w:tcW w:w="2159" w:type="dxa"/>
          </w:tcPr>
          <w:p w14:paraId="6C5117F9" w14:textId="1ACE8ACD" w:rsidR="00C55645" w:rsidRPr="0002128B" w:rsidRDefault="00C55645" w:rsidP="0002128B">
            <w:pPr>
              <w:spacing w:after="160"/>
              <w:ind w:left="0" w:firstLine="0"/>
              <w:jc w:val="left"/>
              <w:rPr>
                <w:b w:val="0"/>
                <w:bCs/>
              </w:rPr>
            </w:pPr>
            <w:r>
              <w:rPr>
                <w:b w:val="0"/>
                <w:bCs/>
              </w:rPr>
              <w:t>Draft Budget</w:t>
            </w:r>
          </w:p>
        </w:tc>
        <w:tc>
          <w:tcPr>
            <w:tcW w:w="3900" w:type="dxa"/>
          </w:tcPr>
          <w:p w14:paraId="7E11A7C2" w14:textId="205D5CA9" w:rsidR="00C55645" w:rsidRPr="0002128B" w:rsidRDefault="00C55645" w:rsidP="0002128B">
            <w:pPr>
              <w:spacing w:after="160"/>
              <w:ind w:left="0" w:firstLine="0"/>
              <w:jc w:val="left"/>
              <w:rPr>
                <w:b w:val="0"/>
              </w:rPr>
            </w:pPr>
            <w:r w:rsidRPr="00C55645">
              <w:rPr>
                <w:rFonts w:asciiTheme="minorHAnsi" w:eastAsia="Times New Roman" w:hAnsiTheme="minorHAnsi" w:cstheme="minorHAnsi"/>
                <w:b w:val="0"/>
                <w:bCs/>
                <w:color w:val="auto"/>
                <w:sz w:val="20"/>
                <w:szCs w:val="20"/>
              </w:rPr>
              <w:t>Circula</w:t>
            </w:r>
            <w:r>
              <w:rPr>
                <w:rFonts w:asciiTheme="minorHAnsi" w:eastAsia="Times New Roman" w:hAnsiTheme="minorHAnsi" w:cstheme="minorHAnsi"/>
                <w:b w:val="0"/>
                <w:bCs/>
                <w:color w:val="auto"/>
                <w:sz w:val="20"/>
                <w:szCs w:val="20"/>
              </w:rPr>
              <w:t>te the compiled UHI collated COVID impact on credit targets report to the board</w:t>
            </w:r>
          </w:p>
        </w:tc>
        <w:tc>
          <w:tcPr>
            <w:tcW w:w="1913" w:type="dxa"/>
          </w:tcPr>
          <w:p w14:paraId="065DCADF" w14:textId="1B03F9AE" w:rsidR="00C55645" w:rsidRPr="0002128B" w:rsidRDefault="00C55645" w:rsidP="0002128B">
            <w:pPr>
              <w:spacing w:after="160"/>
              <w:ind w:left="0" w:firstLine="0"/>
              <w:jc w:val="left"/>
              <w:rPr>
                <w:b w:val="0"/>
                <w:bCs/>
              </w:rPr>
            </w:pPr>
            <w:r>
              <w:rPr>
                <w:b w:val="0"/>
                <w:bCs/>
              </w:rPr>
              <w:t>EM</w:t>
            </w:r>
          </w:p>
        </w:tc>
        <w:tc>
          <w:tcPr>
            <w:tcW w:w="1543" w:type="dxa"/>
          </w:tcPr>
          <w:p w14:paraId="573C7732" w14:textId="3E4ABA91" w:rsidR="00C55645" w:rsidRPr="0002128B" w:rsidRDefault="00C55645" w:rsidP="0002128B">
            <w:pPr>
              <w:spacing w:after="160"/>
              <w:ind w:left="0" w:firstLine="0"/>
              <w:jc w:val="left"/>
              <w:rPr>
                <w:b w:val="0"/>
                <w:bCs/>
              </w:rPr>
            </w:pPr>
            <w:r>
              <w:rPr>
                <w:b w:val="0"/>
                <w:bCs/>
              </w:rPr>
              <w:t>June 22</w:t>
            </w:r>
          </w:p>
        </w:tc>
      </w:tr>
      <w:tr w:rsidR="003F2793" w:rsidRPr="0002128B" w14:paraId="04609858" w14:textId="77777777" w:rsidTr="4E3B7139">
        <w:tc>
          <w:tcPr>
            <w:tcW w:w="2159" w:type="dxa"/>
          </w:tcPr>
          <w:p w14:paraId="1B6551C4" w14:textId="6D33DCE6" w:rsidR="003F2793" w:rsidRDefault="003F2793" w:rsidP="4E3B7139">
            <w:pPr>
              <w:spacing w:after="160"/>
              <w:ind w:left="0" w:firstLine="0"/>
              <w:jc w:val="left"/>
              <w:rPr>
                <w:b w:val="0"/>
                <w:strike/>
              </w:rPr>
            </w:pPr>
            <w:r w:rsidRPr="4E3B7139">
              <w:rPr>
                <w:b w:val="0"/>
                <w:strike/>
              </w:rPr>
              <w:t>Procurement Policy</w:t>
            </w:r>
          </w:p>
        </w:tc>
        <w:tc>
          <w:tcPr>
            <w:tcW w:w="3900" w:type="dxa"/>
          </w:tcPr>
          <w:p w14:paraId="18FE9C9B" w14:textId="79AE57B1" w:rsidR="003F2793" w:rsidRPr="00C55645" w:rsidRDefault="003F2793" w:rsidP="4E3B7139">
            <w:pPr>
              <w:spacing w:after="160"/>
              <w:ind w:left="0" w:firstLine="0"/>
              <w:jc w:val="left"/>
              <w:rPr>
                <w:rFonts w:asciiTheme="minorHAnsi" w:eastAsia="Times New Roman" w:hAnsiTheme="minorHAnsi" w:cstheme="minorBidi"/>
                <w:b w:val="0"/>
                <w:strike/>
                <w:color w:val="auto"/>
                <w:sz w:val="20"/>
                <w:szCs w:val="20"/>
              </w:rPr>
            </w:pPr>
            <w:r w:rsidRPr="4E3B7139">
              <w:rPr>
                <w:rFonts w:asciiTheme="minorHAnsi" w:hAnsiTheme="minorHAnsi" w:cstheme="minorBidi"/>
                <w:b w:val="0"/>
                <w:strike/>
                <w:sz w:val="20"/>
                <w:szCs w:val="20"/>
                <w:lang w:val="en-IE"/>
              </w:rPr>
              <w:t>To update the terminology regarding committees and roles and bring the policy back to the Board for approval</w:t>
            </w:r>
          </w:p>
        </w:tc>
        <w:tc>
          <w:tcPr>
            <w:tcW w:w="1913" w:type="dxa"/>
          </w:tcPr>
          <w:p w14:paraId="7ACA95F6" w14:textId="0EFC0166" w:rsidR="003F2793" w:rsidRDefault="003F2793" w:rsidP="4E3B7139">
            <w:pPr>
              <w:spacing w:after="160"/>
              <w:ind w:left="0" w:firstLine="0"/>
              <w:jc w:val="left"/>
              <w:rPr>
                <w:b w:val="0"/>
                <w:strike/>
              </w:rPr>
            </w:pPr>
            <w:r w:rsidRPr="4E3B7139">
              <w:rPr>
                <w:b w:val="0"/>
                <w:strike/>
              </w:rPr>
              <w:t>AEC</w:t>
            </w:r>
          </w:p>
        </w:tc>
        <w:tc>
          <w:tcPr>
            <w:tcW w:w="1543" w:type="dxa"/>
          </w:tcPr>
          <w:p w14:paraId="48E7EC49" w14:textId="73400F36" w:rsidR="003F2793" w:rsidRDefault="003F2793" w:rsidP="4E3B7139">
            <w:pPr>
              <w:spacing w:after="160"/>
              <w:ind w:left="0" w:firstLine="0"/>
              <w:jc w:val="left"/>
              <w:rPr>
                <w:b w:val="0"/>
                <w:strike/>
              </w:rPr>
            </w:pPr>
            <w:r w:rsidRPr="4E3B7139">
              <w:rPr>
                <w:b w:val="0"/>
                <w:strike/>
              </w:rPr>
              <w:t>June 22</w:t>
            </w:r>
          </w:p>
        </w:tc>
      </w:tr>
      <w:tr w:rsidR="0002128B" w:rsidRPr="0002128B" w14:paraId="612AD3AC" w14:textId="77777777" w:rsidTr="4E3B7139">
        <w:tc>
          <w:tcPr>
            <w:tcW w:w="9515" w:type="dxa"/>
            <w:gridSpan w:val="4"/>
            <w:shd w:val="clear" w:color="auto" w:fill="BFBFBF" w:themeFill="background1" w:themeFillShade="BF"/>
          </w:tcPr>
          <w:p w14:paraId="66298045" w14:textId="77777777" w:rsidR="0002128B" w:rsidRPr="0002128B" w:rsidRDefault="0002128B" w:rsidP="0002128B">
            <w:pPr>
              <w:spacing w:after="160"/>
              <w:ind w:left="0" w:firstLine="0"/>
              <w:jc w:val="left"/>
              <w:rPr>
                <w:b w:val="0"/>
              </w:rPr>
            </w:pPr>
            <w:r w:rsidRPr="0002128B">
              <w:rPr>
                <w:b w:val="0"/>
                <w:bCs/>
              </w:rPr>
              <w:t>September 2020</w:t>
            </w:r>
          </w:p>
        </w:tc>
      </w:tr>
      <w:tr w:rsidR="0002128B" w:rsidRPr="0002128B" w14:paraId="0AD56061" w14:textId="77777777" w:rsidTr="4E3B7139">
        <w:tc>
          <w:tcPr>
            <w:tcW w:w="2159" w:type="dxa"/>
          </w:tcPr>
          <w:p w14:paraId="430749F2" w14:textId="77777777" w:rsidR="0002128B" w:rsidRPr="0002128B" w:rsidRDefault="0002128B" w:rsidP="0002128B">
            <w:pPr>
              <w:spacing w:after="160"/>
              <w:ind w:left="0" w:firstLine="0"/>
              <w:jc w:val="left"/>
              <w:rPr>
                <w:b w:val="0"/>
                <w:bCs/>
                <w:i/>
                <w:iCs/>
                <w:color w:val="FF0000"/>
              </w:rPr>
            </w:pPr>
            <w:r w:rsidRPr="0002128B">
              <w:rPr>
                <w:b w:val="0"/>
                <w:bCs/>
                <w:i/>
                <w:iCs/>
                <w:color w:val="FF0000"/>
              </w:rPr>
              <w:t>Chair’s Report</w:t>
            </w:r>
          </w:p>
        </w:tc>
        <w:tc>
          <w:tcPr>
            <w:tcW w:w="3900" w:type="dxa"/>
          </w:tcPr>
          <w:p w14:paraId="09ACA84D" w14:textId="77777777" w:rsidR="0002128B" w:rsidRPr="0002128B" w:rsidRDefault="0002128B" w:rsidP="0002128B">
            <w:pPr>
              <w:spacing w:after="160"/>
              <w:ind w:left="0" w:firstLine="0"/>
              <w:jc w:val="left"/>
              <w:rPr>
                <w:bCs/>
                <w:i/>
                <w:iCs/>
                <w:color w:val="FF0000"/>
              </w:rPr>
            </w:pPr>
            <w:r w:rsidRPr="0002128B">
              <w:rPr>
                <w:b w:val="0"/>
                <w:bCs/>
                <w:i/>
                <w:iCs/>
                <w:color w:val="FF0000"/>
              </w:rPr>
              <w:t>AMC to put in writing the Board’s concern over Aligned Finance Service</w:t>
            </w:r>
          </w:p>
        </w:tc>
        <w:tc>
          <w:tcPr>
            <w:tcW w:w="1913" w:type="dxa"/>
          </w:tcPr>
          <w:p w14:paraId="3FC14E37" w14:textId="77777777" w:rsidR="0002128B" w:rsidRPr="0002128B" w:rsidRDefault="0002128B" w:rsidP="0002128B">
            <w:pPr>
              <w:spacing w:after="160"/>
              <w:ind w:left="0" w:firstLine="0"/>
              <w:jc w:val="left"/>
              <w:rPr>
                <w:bCs/>
                <w:i/>
                <w:iCs/>
                <w:color w:val="FF0000"/>
              </w:rPr>
            </w:pPr>
            <w:r w:rsidRPr="0002128B">
              <w:rPr>
                <w:b w:val="0"/>
                <w:bCs/>
                <w:i/>
                <w:iCs/>
                <w:color w:val="FF0000"/>
              </w:rPr>
              <w:t>AMC</w:t>
            </w:r>
          </w:p>
        </w:tc>
        <w:tc>
          <w:tcPr>
            <w:tcW w:w="1543" w:type="dxa"/>
          </w:tcPr>
          <w:p w14:paraId="75E26F51" w14:textId="77777777" w:rsidR="0002128B" w:rsidRPr="0002128B" w:rsidRDefault="0002128B" w:rsidP="0002128B">
            <w:pPr>
              <w:spacing w:after="160"/>
              <w:ind w:left="0" w:firstLine="0"/>
              <w:jc w:val="left"/>
              <w:rPr>
                <w:bCs/>
                <w:i/>
                <w:iCs/>
                <w:color w:val="FF0000"/>
              </w:rPr>
            </w:pPr>
            <w:r w:rsidRPr="0002128B">
              <w:rPr>
                <w:b w:val="0"/>
                <w:bCs/>
                <w:i/>
                <w:iCs/>
                <w:color w:val="FF0000"/>
              </w:rPr>
              <w:t>*ON HOLD*</w:t>
            </w:r>
          </w:p>
        </w:tc>
      </w:tr>
      <w:tr w:rsidR="0002128B" w:rsidRPr="0002128B" w14:paraId="39251395" w14:textId="77777777" w:rsidTr="4E3B7139">
        <w:tc>
          <w:tcPr>
            <w:tcW w:w="2159" w:type="dxa"/>
          </w:tcPr>
          <w:p w14:paraId="36DF16B8" w14:textId="77777777" w:rsidR="0002128B" w:rsidRPr="00426D21" w:rsidRDefault="0002128B" w:rsidP="0002128B">
            <w:pPr>
              <w:ind w:left="0" w:firstLine="0"/>
              <w:jc w:val="left"/>
              <w:rPr>
                <w:rFonts w:cs="Times New Roman"/>
                <w:b w:val="0"/>
                <w:i/>
                <w:iCs/>
                <w:strike/>
                <w:color w:val="auto"/>
                <w:lang w:eastAsia="en-US"/>
              </w:rPr>
            </w:pPr>
            <w:r w:rsidRPr="00426D21">
              <w:rPr>
                <w:rFonts w:cs="Times New Roman"/>
                <w:b w:val="0"/>
                <w:i/>
                <w:iCs/>
                <w:strike/>
                <w:color w:val="auto"/>
                <w:lang w:eastAsia="en-US"/>
              </w:rPr>
              <w:t>Chair’s Report</w:t>
            </w:r>
          </w:p>
        </w:tc>
        <w:tc>
          <w:tcPr>
            <w:tcW w:w="3900" w:type="dxa"/>
          </w:tcPr>
          <w:p w14:paraId="27777480" w14:textId="77777777" w:rsidR="0002128B" w:rsidRPr="00426D21" w:rsidRDefault="0002128B" w:rsidP="0002128B">
            <w:pPr>
              <w:ind w:left="0" w:firstLine="0"/>
              <w:jc w:val="left"/>
              <w:rPr>
                <w:rFonts w:cs="Times New Roman"/>
                <w:i/>
                <w:iCs/>
                <w:strike/>
                <w:color w:val="auto"/>
                <w:lang w:eastAsia="en-US"/>
              </w:rPr>
            </w:pPr>
            <w:r w:rsidRPr="00426D21">
              <w:rPr>
                <w:rFonts w:cs="Times New Roman"/>
                <w:b w:val="0"/>
                <w:i/>
                <w:iCs/>
                <w:strike/>
                <w:color w:val="auto"/>
                <w:lang w:eastAsia="en-US"/>
              </w:rPr>
              <w:t>FD to pass on thanks to student body.</w:t>
            </w:r>
          </w:p>
        </w:tc>
        <w:tc>
          <w:tcPr>
            <w:tcW w:w="1913" w:type="dxa"/>
          </w:tcPr>
          <w:p w14:paraId="2CBD1C4E" w14:textId="77777777" w:rsidR="0002128B" w:rsidRPr="00426D21" w:rsidRDefault="0002128B" w:rsidP="0002128B">
            <w:pPr>
              <w:ind w:left="0" w:firstLine="0"/>
              <w:jc w:val="left"/>
              <w:rPr>
                <w:rFonts w:cs="Times New Roman"/>
                <w:i/>
                <w:iCs/>
                <w:strike/>
                <w:color w:val="auto"/>
                <w:lang w:eastAsia="en-US"/>
              </w:rPr>
            </w:pPr>
            <w:r w:rsidRPr="00426D21">
              <w:rPr>
                <w:rFonts w:cs="Times New Roman"/>
                <w:b w:val="0"/>
                <w:i/>
                <w:iCs/>
                <w:strike/>
                <w:color w:val="auto"/>
                <w:lang w:eastAsia="en-US"/>
              </w:rPr>
              <w:t>FD</w:t>
            </w:r>
          </w:p>
        </w:tc>
        <w:tc>
          <w:tcPr>
            <w:tcW w:w="1543" w:type="dxa"/>
          </w:tcPr>
          <w:p w14:paraId="6DF3B2F3" w14:textId="77777777" w:rsidR="0002128B" w:rsidRPr="00426D21" w:rsidRDefault="0002128B" w:rsidP="0002128B">
            <w:pPr>
              <w:ind w:left="0" w:firstLine="0"/>
              <w:jc w:val="left"/>
              <w:rPr>
                <w:rFonts w:cs="Times New Roman"/>
                <w:i/>
                <w:iCs/>
                <w:strike/>
                <w:color w:val="auto"/>
                <w:lang w:eastAsia="en-US"/>
              </w:rPr>
            </w:pPr>
            <w:r w:rsidRPr="00426D21">
              <w:rPr>
                <w:rFonts w:cs="Times New Roman"/>
                <w:b w:val="0"/>
                <w:i/>
                <w:iCs/>
                <w:strike/>
                <w:color w:val="auto"/>
                <w:lang w:eastAsia="en-US"/>
              </w:rPr>
              <w:t>Dec 20</w:t>
            </w:r>
          </w:p>
        </w:tc>
      </w:tr>
      <w:tr w:rsidR="0002128B" w:rsidRPr="0002128B" w14:paraId="178B59A2" w14:textId="77777777" w:rsidTr="4E3B7139">
        <w:tc>
          <w:tcPr>
            <w:tcW w:w="9515" w:type="dxa"/>
            <w:gridSpan w:val="4"/>
            <w:shd w:val="clear" w:color="auto" w:fill="BFBFBF" w:themeFill="background1" w:themeFillShade="BF"/>
          </w:tcPr>
          <w:p w14:paraId="5E6D05FB" w14:textId="77777777" w:rsidR="0002128B" w:rsidRPr="0002128B" w:rsidRDefault="0002128B" w:rsidP="0002128B">
            <w:pPr>
              <w:spacing w:after="160"/>
              <w:ind w:left="0" w:firstLine="0"/>
              <w:jc w:val="left"/>
              <w:rPr>
                <w:b w:val="0"/>
              </w:rPr>
            </w:pPr>
            <w:r w:rsidRPr="0002128B">
              <w:rPr>
                <w:b w:val="0"/>
                <w:bCs/>
              </w:rPr>
              <w:t>December 2020</w:t>
            </w:r>
          </w:p>
        </w:tc>
      </w:tr>
      <w:tr w:rsidR="0002128B" w:rsidRPr="0002128B" w14:paraId="62257592" w14:textId="77777777" w:rsidTr="4E3B7139">
        <w:tc>
          <w:tcPr>
            <w:tcW w:w="2159" w:type="dxa"/>
          </w:tcPr>
          <w:p w14:paraId="57FA6175" w14:textId="77777777" w:rsidR="0002128B" w:rsidRPr="0002128B" w:rsidRDefault="0002128B" w:rsidP="0002128B">
            <w:pPr>
              <w:spacing w:after="160"/>
              <w:ind w:left="0" w:firstLine="0"/>
              <w:jc w:val="left"/>
              <w:rPr>
                <w:b w:val="0"/>
                <w:bCs/>
                <w:strike/>
              </w:rPr>
            </w:pPr>
            <w:r w:rsidRPr="0002128B">
              <w:rPr>
                <w:b w:val="0"/>
                <w:bCs/>
                <w:strike/>
              </w:rPr>
              <w:t>RAM Consultation</w:t>
            </w:r>
          </w:p>
        </w:tc>
        <w:tc>
          <w:tcPr>
            <w:tcW w:w="3900" w:type="dxa"/>
          </w:tcPr>
          <w:p w14:paraId="3B79BBE4" w14:textId="77777777" w:rsidR="0002128B" w:rsidRPr="0002128B" w:rsidRDefault="0002128B" w:rsidP="0002128B">
            <w:pPr>
              <w:spacing w:after="160"/>
              <w:ind w:left="0" w:firstLine="0"/>
              <w:jc w:val="left"/>
              <w:rPr>
                <w:bCs/>
                <w:strike/>
              </w:rPr>
            </w:pPr>
            <w:r w:rsidRPr="0002128B">
              <w:rPr>
                <w:b w:val="0"/>
                <w:bCs/>
                <w:strike/>
              </w:rPr>
              <w:t>Response to be provided.</w:t>
            </w:r>
          </w:p>
        </w:tc>
        <w:tc>
          <w:tcPr>
            <w:tcW w:w="1913" w:type="dxa"/>
          </w:tcPr>
          <w:p w14:paraId="4829F35E" w14:textId="77777777" w:rsidR="0002128B" w:rsidRPr="0002128B" w:rsidRDefault="0002128B" w:rsidP="0002128B">
            <w:pPr>
              <w:spacing w:after="160"/>
              <w:ind w:left="0" w:firstLine="0"/>
              <w:jc w:val="left"/>
              <w:rPr>
                <w:bCs/>
                <w:strike/>
              </w:rPr>
            </w:pPr>
            <w:r w:rsidRPr="0002128B">
              <w:rPr>
                <w:b w:val="0"/>
                <w:bCs/>
                <w:strike/>
              </w:rPr>
              <w:t>MJ/JC/AMC</w:t>
            </w:r>
          </w:p>
        </w:tc>
        <w:tc>
          <w:tcPr>
            <w:tcW w:w="1543" w:type="dxa"/>
          </w:tcPr>
          <w:p w14:paraId="0C6A3950" w14:textId="77777777" w:rsidR="0002128B" w:rsidRPr="0002128B" w:rsidRDefault="0002128B" w:rsidP="0002128B">
            <w:pPr>
              <w:spacing w:after="160"/>
              <w:ind w:left="0" w:firstLine="0"/>
              <w:jc w:val="left"/>
              <w:rPr>
                <w:bCs/>
                <w:strike/>
              </w:rPr>
            </w:pPr>
            <w:r w:rsidRPr="0002128B">
              <w:rPr>
                <w:b w:val="0"/>
                <w:bCs/>
                <w:strike/>
              </w:rPr>
              <w:t>Jan 21</w:t>
            </w:r>
          </w:p>
        </w:tc>
      </w:tr>
      <w:tr w:rsidR="0002128B" w:rsidRPr="0002128B" w14:paraId="43D43BBE" w14:textId="77777777" w:rsidTr="4E3B7139">
        <w:tc>
          <w:tcPr>
            <w:tcW w:w="2159" w:type="dxa"/>
          </w:tcPr>
          <w:p w14:paraId="521C5521" w14:textId="77777777" w:rsidR="0002128B" w:rsidRPr="0002128B" w:rsidRDefault="0002128B" w:rsidP="0002128B">
            <w:pPr>
              <w:spacing w:after="160"/>
              <w:ind w:left="0" w:firstLine="0"/>
              <w:jc w:val="left"/>
              <w:rPr>
                <w:b w:val="0"/>
                <w:bCs/>
                <w:i/>
                <w:iCs/>
                <w:strike/>
              </w:rPr>
            </w:pPr>
            <w:r w:rsidRPr="0002128B">
              <w:rPr>
                <w:rFonts w:cs="Times New Roman"/>
                <w:b w:val="0"/>
                <w:i/>
                <w:iCs/>
                <w:strike/>
                <w:sz w:val="20"/>
                <w:szCs w:val="20"/>
              </w:rPr>
              <w:t>Developing the Young Workforce Secondary Schools Pilot Project</w:t>
            </w:r>
          </w:p>
        </w:tc>
        <w:tc>
          <w:tcPr>
            <w:tcW w:w="3900" w:type="dxa"/>
          </w:tcPr>
          <w:p w14:paraId="23FAACD4" w14:textId="77777777" w:rsidR="0002128B" w:rsidRPr="0002128B" w:rsidRDefault="0002128B" w:rsidP="0002128B">
            <w:pPr>
              <w:spacing w:after="160"/>
              <w:ind w:left="0" w:firstLine="0"/>
              <w:jc w:val="left"/>
              <w:rPr>
                <w:bCs/>
                <w:i/>
                <w:iCs/>
                <w:strike/>
              </w:rPr>
            </w:pPr>
            <w:r w:rsidRPr="0002128B">
              <w:rPr>
                <w:b w:val="0"/>
                <w:bCs/>
                <w:i/>
                <w:iCs/>
                <w:strike/>
              </w:rPr>
              <w:t>VAT implications to be investigated.</w:t>
            </w:r>
          </w:p>
        </w:tc>
        <w:tc>
          <w:tcPr>
            <w:tcW w:w="1913" w:type="dxa"/>
          </w:tcPr>
          <w:p w14:paraId="62C512B0" w14:textId="77777777" w:rsidR="0002128B" w:rsidRPr="0002128B" w:rsidRDefault="0002128B" w:rsidP="0002128B">
            <w:pPr>
              <w:spacing w:after="160"/>
              <w:ind w:left="0" w:firstLine="0"/>
              <w:jc w:val="left"/>
              <w:rPr>
                <w:bCs/>
                <w:i/>
                <w:iCs/>
                <w:strike/>
              </w:rPr>
            </w:pPr>
            <w:r w:rsidRPr="0002128B">
              <w:rPr>
                <w:b w:val="0"/>
                <w:bCs/>
                <w:i/>
                <w:iCs/>
                <w:strike/>
              </w:rPr>
              <w:t>AEC</w:t>
            </w:r>
          </w:p>
        </w:tc>
        <w:tc>
          <w:tcPr>
            <w:tcW w:w="1543" w:type="dxa"/>
          </w:tcPr>
          <w:p w14:paraId="3D6AC354" w14:textId="77777777" w:rsidR="0002128B" w:rsidRPr="0002128B" w:rsidRDefault="0002128B" w:rsidP="0002128B">
            <w:pPr>
              <w:spacing w:after="160"/>
              <w:ind w:left="0" w:firstLine="0"/>
              <w:jc w:val="left"/>
              <w:rPr>
                <w:bCs/>
                <w:i/>
                <w:iCs/>
                <w:strike/>
              </w:rPr>
            </w:pPr>
            <w:r w:rsidRPr="0002128B">
              <w:rPr>
                <w:b w:val="0"/>
                <w:bCs/>
                <w:i/>
                <w:iCs/>
                <w:strike/>
              </w:rPr>
              <w:t>Jan 21</w:t>
            </w:r>
          </w:p>
        </w:tc>
      </w:tr>
      <w:tr w:rsidR="0002128B" w:rsidRPr="0002128B" w14:paraId="0F71A546" w14:textId="77777777" w:rsidTr="4E3B7139">
        <w:tc>
          <w:tcPr>
            <w:tcW w:w="9515" w:type="dxa"/>
            <w:gridSpan w:val="4"/>
            <w:shd w:val="clear" w:color="auto" w:fill="BFBFBF" w:themeFill="background1" w:themeFillShade="BF"/>
          </w:tcPr>
          <w:p w14:paraId="4004B3C7" w14:textId="77777777" w:rsidR="0002128B" w:rsidRPr="0002128B" w:rsidRDefault="0002128B" w:rsidP="0002128B">
            <w:pPr>
              <w:spacing w:after="160"/>
              <w:ind w:left="0" w:firstLine="0"/>
              <w:jc w:val="left"/>
              <w:rPr>
                <w:bCs/>
              </w:rPr>
            </w:pPr>
            <w:r w:rsidRPr="0002128B">
              <w:rPr>
                <w:rFonts w:cs="Times New Roman"/>
                <w:b w:val="0"/>
              </w:rPr>
              <w:t>March 2021</w:t>
            </w:r>
          </w:p>
        </w:tc>
      </w:tr>
      <w:tr w:rsidR="0002128B" w:rsidRPr="0002128B" w14:paraId="3A6169CA" w14:textId="77777777" w:rsidTr="4E3B7139">
        <w:tc>
          <w:tcPr>
            <w:tcW w:w="2159" w:type="dxa"/>
          </w:tcPr>
          <w:p w14:paraId="15DE28F4" w14:textId="77777777" w:rsidR="0002128B" w:rsidRPr="0002128B" w:rsidRDefault="0002128B" w:rsidP="0002128B">
            <w:pPr>
              <w:spacing w:after="160"/>
              <w:ind w:left="0" w:firstLine="0"/>
              <w:jc w:val="left"/>
              <w:rPr>
                <w:rFonts w:cs="Times New Roman"/>
                <w:b w:val="0"/>
                <w:strike/>
                <w:sz w:val="20"/>
                <w:szCs w:val="20"/>
              </w:rPr>
            </w:pPr>
            <w:r w:rsidRPr="0002128B">
              <w:rPr>
                <w:rFonts w:cs="Times New Roman"/>
                <w:b w:val="0"/>
                <w:strike/>
                <w:sz w:val="20"/>
                <w:szCs w:val="20"/>
              </w:rPr>
              <w:t>Developing the Young Workforce Secondary Schools Pilot Project</w:t>
            </w:r>
          </w:p>
        </w:tc>
        <w:tc>
          <w:tcPr>
            <w:tcW w:w="3900" w:type="dxa"/>
          </w:tcPr>
          <w:p w14:paraId="06D5C6CD" w14:textId="77777777" w:rsidR="0002128B" w:rsidRPr="0002128B" w:rsidRDefault="0002128B" w:rsidP="0002128B">
            <w:pPr>
              <w:spacing w:after="160"/>
              <w:ind w:left="0" w:firstLine="0"/>
              <w:jc w:val="left"/>
              <w:rPr>
                <w:bCs/>
                <w:strike/>
              </w:rPr>
            </w:pPr>
            <w:r w:rsidRPr="0002128B">
              <w:rPr>
                <w:b w:val="0"/>
                <w:bCs/>
                <w:strike/>
              </w:rPr>
              <w:t>VAT implications to be investigated. Confirmed there are no VAT implications.</w:t>
            </w:r>
          </w:p>
        </w:tc>
        <w:tc>
          <w:tcPr>
            <w:tcW w:w="1913" w:type="dxa"/>
          </w:tcPr>
          <w:p w14:paraId="523855C0" w14:textId="77777777" w:rsidR="0002128B" w:rsidRPr="0002128B" w:rsidRDefault="0002128B" w:rsidP="0002128B">
            <w:pPr>
              <w:spacing w:after="160"/>
              <w:ind w:left="0" w:firstLine="0"/>
              <w:jc w:val="left"/>
              <w:rPr>
                <w:bCs/>
                <w:strike/>
              </w:rPr>
            </w:pPr>
            <w:r w:rsidRPr="0002128B">
              <w:rPr>
                <w:b w:val="0"/>
                <w:bCs/>
                <w:strike/>
              </w:rPr>
              <w:t>AEC</w:t>
            </w:r>
          </w:p>
        </w:tc>
        <w:tc>
          <w:tcPr>
            <w:tcW w:w="1543" w:type="dxa"/>
          </w:tcPr>
          <w:p w14:paraId="563E9831" w14:textId="77777777" w:rsidR="0002128B" w:rsidRPr="0002128B" w:rsidRDefault="0002128B" w:rsidP="0002128B">
            <w:pPr>
              <w:spacing w:after="160"/>
              <w:ind w:left="0" w:firstLine="0"/>
              <w:jc w:val="left"/>
              <w:rPr>
                <w:bCs/>
                <w:strike/>
              </w:rPr>
            </w:pPr>
            <w:r w:rsidRPr="0002128B">
              <w:rPr>
                <w:b w:val="0"/>
                <w:bCs/>
                <w:strike/>
              </w:rPr>
              <w:t>ASAP</w:t>
            </w:r>
          </w:p>
        </w:tc>
      </w:tr>
      <w:tr w:rsidR="0002128B" w:rsidRPr="0002128B" w14:paraId="75697762" w14:textId="77777777" w:rsidTr="4E3B7139">
        <w:tc>
          <w:tcPr>
            <w:tcW w:w="2159" w:type="dxa"/>
          </w:tcPr>
          <w:p w14:paraId="462449FE" w14:textId="77777777" w:rsidR="0002128B" w:rsidRPr="0002128B" w:rsidRDefault="0002128B" w:rsidP="0002128B">
            <w:pPr>
              <w:spacing w:after="160"/>
              <w:ind w:left="0" w:firstLine="0"/>
              <w:jc w:val="left"/>
              <w:rPr>
                <w:rFonts w:cs="Times New Roman"/>
                <w:b w:val="0"/>
                <w:strike/>
                <w:sz w:val="20"/>
                <w:szCs w:val="20"/>
              </w:rPr>
            </w:pPr>
            <w:r w:rsidRPr="0002128B">
              <w:rPr>
                <w:rFonts w:cs="Times New Roman"/>
                <w:b w:val="0"/>
                <w:strike/>
                <w:sz w:val="20"/>
                <w:szCs w:val="20"/>
              </w:rPr>
              <w:t>Partnership Alignment</w:t>
            </w:r>
          </w:p>
        </w:tc>
        <w:tc>
          <w:tcPr>
            <w:tcW w:w="3900" w:type="dxa"/>
          </w:tcPr>
          <w:p w14:paraId="7937666B" w14:textId="77777777" w:rsidR="0002128B" w:rsidRPr="0002128B" w:rsidRDefault="0002128B" w:rsidP="0002128B">
            <w:pPr>
              <w:spacing w:after="160"/>
              <w:ind w:left="0" w:firstLine="0"/>
              <w:jc w:val="left"/>
              <w:rPr>
                <w:bCs/>
                <w:strike/>
              </w:rPr>
            </w:pPr>
            <w:r w:rsidRPr="0002128B">
              <w:rPr>
                <w:b w:val="0"/>
                <w:bCs/>
                <w:strike/>
              </w:rPr>
              <w:t>MJ to update Board as soon as report is received.</w:t>
            </w:r>
          </w:p>
        </w:tc>
        <w:tc>
          <w:tcPr>
            <w:tcW w:w="1913" w:type="dxa"/>
          </w:tcPr>
          <w:p w14:paraId="5D610C35" w14:textId="77777777" w:rsidR="0002128B" w:rsidRPr="0002128B" w:rsidRDefault="0002128B" w:rsidP="0002128B">
            <w:pPr>
              <w:spacing w:after="160"/>
              <w:ind w:left="0" w:firstLine="0"/>
              <w:jc w:val="left"/>
              <w:rPr>
                <w:bCs/>
                <w:strike/>
              </w:rPr>
            </w:pPr>
            <w:r w:rsidRPr="0002128B">
              <w:rPr>
                <w:b w:val="0"/>
                <w:bCs/>
                <w:strike/>
              </w:rPr>
              <w:t>MJ</w:t>
            </w:r>
          </w:p>
        </w:tc>
        <w:tc>
          <w:tcPr>
            <w:tcW w:w="1543" w:type="dxa"/>
          </w:tcPr>
          <w:p w14:paraId="6F1E3879" w14:textId="77777777" w:rsidR="0002128B" w:rsidRPr="0002128B" w:rsidRDefault="0002128B" w:rsidP="0002128B">
            <w:pPr>
              <w:spacing w:after="160"/>
              <w:ind w:left="0" w:firstLine="0"/>
              <w:jc w:val="left"/>
              <w:rPr>
                <w:bCs/>
                <w:strike/>
              </w:rPr>
            </w:pPr>
            <w:r w:rsidRPr="0002128B">
              <w:rPr>
                <w:b w:val="0"/>
                <w:bCs/>
                <w:strike/>
              </w:rPr>
              <w:t>May 21</w:t>
            </w:r>
          </w:p>
        </w:tc>
      </w:tr>
      <w:tr w:rsidR="0002128B" w:rsidRPr="0002128B" w14:paraId="105C7C5E" w14:textId="77777777" w:rsidTr="4E3B7139">
        <w:tc>
          <w:tcPr>
            <w:tcW w:w="2159" w:type="dxa"/>
          </w:tcPr>
          <w:p w14:paraId="6A15ED80" w14:textId="77777777" w:rsidR="0002128B" w:rsidRPr="0002128B" w:rsidRDefault="0002128B" w:rsidP="0002128B">
            <w:pPr>
              <w:spacing w:after="160"/>
              <w:ind w:left="0" w:firstLine="0"/>
              <w:jc w:val="left"/>
              <w:rPr>
                <w:b w:val="0"/>
                <w:bCs/>
                <w:strike/>
              </w:rPr>
            </w:pPr>
            <w:r w:rsidRPr="0002128B">
              <w:rPr>
                <w:b w:val="0"/>
                <w:bCs/>
                <w:strike/>
              </w:rPr>
              <w:t>Chair’s Report</w:t>
            </w:r>
          </w:p>
        </w:tc>
        <w:tc>
          <w:tcPr>
            <w:tcW w:w="3900" w:type="dxa"/>
          </w:tcPr>
          <w:p w14:paraId="66452DED" w14:textId="77777777" w:rsidR="0002128B" w:rsidRPr="0002128B" w:rsidRDefault="0002128B" w:rsidP="0002128B">
            <w:pPr>
              <w:spacing w:after="160"/>
              <w:ind w:left="0" w:firstLine="0"/>
              <w:jc w:val="left"/>
              <w:rPr>
                <w:bCs/>
                <w:strike/>
              </w:rPr>
            </w:pPr>
            <w:r w:rsidRPr="0002128B">
              <w:rPr>
                <w:b w:val="0"/>
                <w:bCs/>
                <w:strike/>
              </w:rPr>
              <w:t>FD to pass on thanks to student body.  (VD to confirm with FD if done – a/w resp)</w:t>
            </w:r>
          </w:p>
        </w:tc>
        <w:tc>
          <w:tcPr>
            <w:tcW w:w="1913" w:type="dxa"/>
          </w:tcPr>
          <w:p w14:paraId="06FFC28E" w14:textId="77777777" w:rsidR="0002128B" w:rsidRPr="0002128B" w:rsidRDefault="0002128B" w:rsidP="0002128B">
            <w:pPr>
              <w:spacing w:after="160"/>
              <w:ind w:left="0" w:firstLine="0"/>
              <w:jc w:val="left"/>
              <w:rPr>
                <w:bCs/>
                <w:strike/>
              </w:rPr>
            </w:pPr>
            <w:r w:rsidRPr="0002128B">
              <w:rPr>
                <w:b w:val="0"/>
                <w:bCs/>
                <w:strike/>
              </w:rPr>
              <w:t>FD</w:t>
            </w:r>
          </w:p>
        </w:tc>
        <w:tc>
          <w:tcPr>
            <w:tcW w:w="1543" w:type="dxa"/>
          </w:tcPr>
          <w:p w14:paraId="1CD772D1" w14:textId="77777777" w:rsidR="0002128B" w:rsidRPr="0002128B" w:rsidRDefault="0002128B" w:rsidP="0002128B">
            <w:pPr>
              <w:spacing w:after="160"/>
              <w:ind w:left="0" w:firstLine="0"/>
              <w:jc w:val="left"/>
              <w:rPr>
                <w:b w:val="0"/>
                <w:bCs/>
                <w:strike/>
              </w:rPr>
            </w:pPr>
            <w:r w:rsidRPr="0002128B">
              <w:rPr>
                <w:b w:val="0"/>
                <w:bCs/>
                <w:strike/>
              </w:rPr>
              <w:t>ASAP</w:t>
            </w:r>
          </w:p>
        </w:tc>
      </w:tr>
      <w:tr w:rsidR="00AD68DB" w:rsidRPr="0002128B" w14:paraId="30DBF22D" w14:textId="77777777" w:rsidTr="4E3B7139">
        <w:tc>
          <w:tcPr>
            <w:tcW w:w="9515" w:type="dxa"/>
            <w:gridSpan w:val="4"/>
            <w:shd w:val="clear" w:color="auto" w:fill="BFBFBF" w:themeFill="background1" w:themeFillShade="BF"/>
          </w:tcPr>
          <w:p w14:paraId="6FAF3D9F" w14:textId="24F58151" w:rsidR="00AD68DB" w:rsidRPr="0002128B" w:rsidRDefault="00AD68DB" w:rsidP="0002128B">
            <w:pPr>
              <w:spacing w:after="160"/>
              <w:ind w:left="0" w:firstLine="0"/>
              <w:jc w:val="left"/>
              <w:rPr>
                <w:b w:val="0"/>
                <w:bCs/>
                <w:color w:val="auto"/>
              </w:rPr>
            </w:pPr>
            <w:r w:rsidRPr="00AD68DB">
              <w:rPr>
                <w:rFonts w:cs="Times New Roman"/>
                <w:b w:val="0"/>
                <w:color w:val="auto"/>
              </w:rPr>
              <w:t>June 2021</w:t>
            </w:r>
          </w:p>
        </w:tc>
      </w:tr>
      <w:tr w:rsidR="0002128B" w:rsidRPr="0002128B" w14:paraId="10E8F1FB" w14:textId="77777777" w:rsidTr="4E3B7139">
        <w:tc>
          <w:tcPr>
            <w:tcW w:w="2159" w:type="dxa"/>
          </w:tcPr>
          <w:p w14:paraId="729A789F" w14:textId="15BCFE83" w:rsidR="0002128B" w:rsidRPr="00F26D40" w:rsidRDefault="00E238E9" w:rsidP="0002128B">
            <w:pPr>
              <w:spacing w:after="160"/>
              <w:ind w:left="0" w:firstLine="0"/>
              <w:jc w:val="left"/>
              <w:rPr>
                <w:rFonts w:cs="Times New Roman"/>
                <w:b w:val="0"/>
                <w:strike/>
              </w:rPr>
            </w:pPr>
            <w:r w:rsidRPr="00F26D40">
              <w:rPr>
                <w:rFonts w:cs="Times New Roman"/>
                <w:b w:val="0"/>
                <w:strike/>
              </w:rPr>
              <w:t>H&amp;S Report</w:t>
            </w:r>
          </w:p>
        </w:tc>
        <w:tc>
          <w:tcPr>
            <w:tcW w:w="3900" w:type="dxa"/>
          </w:tcPr>
          <w:p w14:paraId="2B125D6E" w14:textId="38B04CF1" w:rsidR="0002128B" w:rsidRPr="00F26D40" w:rsidRDefault="00E238E9" w:rsidP="0002128B">
            <w:pPr>
              <w:spacing w:after="160"/>
              <w:ind w:left="0" w:firstLine="0"/>
              <w:jc w:val="left"/>
              <w:rPr>
                <w:b w:val="0"/>
                <w:bCs/>
                <w:strike/>
              </w:rPr>
            </w:pPr>
            <w:r w:rsidRPr="00F26D40">
              <w:rPr>
                <w:b w:val="0"/>
                <w:bCs/>
                <w:strike/>
              </w:rPr>
              <w:t>Investigate more detailed reporting</w:t>
            </w:r>
          </w:p>
        </w:tc>
        <w:tc>
          <w:tcPr>
            <w:tcW w:w="1913" w:type="dxa"/>
          </w:tcPr>
          <w:p w14:paraId="7A970D90" w14:textId="4B63B1B9" w:rsidR="0002128B" w:rsidRPr="00F26D40" w:rsidRDefault="00E238E9" w:rsidP="0002128B">
            <w:pPr>
              <w:spacing w:after="160"/>
              <w:ind w:left="0" w:firstLine="0"/>
              <w:jc w:val="left"/>
              <w:rPr>
                <w:b w:val="0"/>
                <w:bCs/>
                <w:strike/>
              </w:rPr>
            </w:pPr>
            <w:r w:rsidRPr="00F26D40">
              <w:rPr>
                <w:b w:val="0"/>
                <w:bCs/>
                <w:strike/>
              </w:rPr>
              <w:t>MJ/AEC</w:t>
            </w:r>
          </w:p>
        </w:tc>
        <w:tc>
          <w:tcPr>
            <w:tcW w:w="1543" w:type="dxa"/>
          </w:tcPr>
          <w:p w14:paraId="0FF04DE5" w14:textId="08814075" w:rsidR="0002128B" w:rsidRPr="00F26D40" w:rsidRDefault="00E238E9" w:rsidP="0002128B">
            <w:pPr>
              <w:spacing w:after="160"/>
              <w:ind w:left="0" w:firstLine="0"/>
              <w:jc w:val="left"/>
              <w:rPr>
                <w:b w:val="0"/>
                <w:bCs/>
                <w:strike/>
              </w:rPr>
            </w:pPr>
            <w:r w:rsidRPr="00F26D40">
              <w:rPr>
                <w:b w:val="0"/>
                <w:bCs/>
                <w:strike/>
              </w:rPr>
              <w:t>Sept CM</w:t>
            </w:r>
          </w:p>
        </w:tc>
      </w:tr>
      <w:tr w:rsidR="007620E5" w:rsidRPr="0002128B" w14:paraId="19D9049A" w14:textId="77777777" w:rsidTr="4E3B7139">
        <w:tc>
          <w:tcPr>
            <w:tcW w:w="2159" w:type="dxa"/>
          </w:tcPr>
          <w:p w14:paraId="40947EEF" w14:textId="2B497E85" w:rsidR="007620E5" w:rsidRPr="00426D21" w:rsidRDefault="007620E5" w:rsidP="0002128B">
            <w:pPr>
              <w:spacing w:after="160"/>
              <w:ind w:left="0" w:firstLine="0"/>
              <w:jc w:val="left"/>
              <w:rPr>
                <w:rFonts w:cs="Times New Roman"/>
                <w:b w:val="0"/>
                <w:strike/>
              </w:rPr>
            </w:pPr>
            <w:r w:rsidRPr="00426D21">
              <w:rPr>
                <w:rFonts w:cs="Times New Roman"/>
                <w:b w:val="0"/>
                <w:strike/>
              </w:rPr>
              <w:lastRenderedPageBreak/>
              <w:t>Approved Policies</w:t>
            </w:r>
          </w:p>
        </w:tc>
        <w:tc>
          <w:tcPr>
            <w:tcW w:w="3900" w:type="dxa"/>
          </w:tcPr>
          <w:p w14:paraId="078B68CB" w14:textId="563655B6" w:rsidR="007620E5" w:rsidRPr="00426D21" w:rsidRDefault="00803D90" w:rsidP="0002128B">
            <w:pPr>
              <w:spacing w:after="160"/>
              <w:ind w:left="0" w:firstLine="0"/>
              <w:jc w:val="left"/>
              <w:rPr>
                <w:b w:val="0"/>
                <w:bCs/>
                <w:strike/>
              </w:rPr>
            </w:pPr>
            <w:r w:rsidRPr="00426D21">
              <w:rPr>
                <w:b w:val="0"/>
                <w:bCs/>
                <w:strike/>
              </w:rPr>
              <w:t xml:space="preserve">FE </w:t>
            </w:r>
            <w:r w:rsidR="007620E5" w:rsidRPr="00426D21">
              <w:rPr>
                <w:b w:val="0"/>
                <w:bCs/>
                <w:strike/>
              </w:rPr>
              <w:t xml:space="preserve">Fee Waiver, </w:t>
            </w:r>
            <w:r w:rsidRPr="00426D21">
              <w:rPr>
                <w:b w:val="0"/>
                <w:bCs/>
                <w:strike/>
              </w:rPr>
              <w:t>Student Support Funds, Learner Support – VD to confirm their approval by board to Liz.</w:t>
            </w:r>
          </w:p>
          <w:p w14:paraId="1BD672C4" w14:textId="3B5803A3" w:rsidR="00504076" w:rsidRPr="00426D21" w:rsidRDefault="00504076" w:rsidP="0002128B">
            <w:pPr>
              <w:spacing w:after="160"/>
              <w:ind w:left="0" w:firstLine="0"/>
              <w:jc w:val="left"/>
              <w:rPr>
                <w:b w:val="0"/>
                <w:bCs/>
                <w:strike/>
              </w:rPr>
            </w:pPr>
          </w:p>
        </w:tc>
        <w:tc>
          <w:tcPr>
            <w:tcW w:w="1913" w:type="dxa"/>
          </w:tcPr>
          <w:p w14:paraId="0CFD77D0" w14:textId="24CD03F5" w:rsidR="007620E5" w:rsidRPr="00426D21" w:rsidRDefault="00803D90" w:rsidP="0002128B">
            <w:pPr>
              <w:spacing w:after="160"/>
              <w:ind w:left="0" w:firstLine="0"/>
              <w:jc w:val="left"/>
              <w:rPr>
                <w:b w:val="0"/>
                <w:bCs/>
                <w:strike/>
              </w:rPr>
            </w:pPr>
            <w:r w:rsidRPr="00426D21">
              <w:rPr>
                <w:b w:val="0"/>
                <w:bCs/>
                <w:strike/>
              </w:rPr>
              <w:t>VD</w:t>
            </w:r>
          </w:p>
        </w:tc>
        <w:tc>
          <w:tcPr>
            <w:tcW w:w="1543" w:type="dxa"/>
          </w:tcPr>
          <w:p w14:paraId="72EA1949" w14:textId="1822C071" w:rsidR="007620E5" w:rsidRPr="00426D21" w:rsidRDefault="00AD68DB" w:rsidP="0002128B">
            <w:pPr>
              <w:spacing w:after="160"/>
              <w:ind w:left="0" w:firstLine="0"/>
              <w:jc w:val="left"/>
              <w:rPr>
                <w:b w:val="0"/>
                <w:bCs/>
                <w:strike/>
              </w:rPr>
            </w:pPr>
            <w:r w:rsidRPr="00426D21">
              <w:rPr>
                <w:b w:val="0"/>
                <w:bCs/>
                <w:strike/>
              </w:rPr>
              <w:t>8/6/21</w:t>
            </w:r>
          </w:p>
        </w:tc>
      </w:tr>
      <w:tr w:rsidR="00B77C07" w:rsidRPr="0002128B" w14:paraId="4343D471" w14:textId="77777777" w:rsidTr="4E3B7139">
        <w:tc>
          <w:tcPr>
            <w:tcW w:w="2159" w:type="dxa"/>
          </w:tcPr>
          <w:p w14:paraId="55B9D153" w14:textId="12047135" w:rsidR="00B77C07" w:rsidRPr="00504076" w:rsidRDefault="00B77C07" w:rsidP="0002128B">
            <w:pPr>
              <w:spacing w:after="160"/>
              <w:ind w:left="0" w:firstLine="0"/>
              <w:jc w:val="left"/>
              <w:rPr>
                <w:rFonts w:cs="Times New Roman"/>
                <w:b w:val="0"/>
                <w:strike/>
              </w:rPr>
            </w:pPr>
            <w:r w:rsidRPr="00504076">
              <w:rPr>
                <w:rFonts w:cs="Times New Roman"/>
                <w:b w:val="0"/>
                <w:strike/>
              </w:rPr>
              <w:t>PSED Mainstreaming Report</w:t>
            </w:r>
          </w:p>
        </w:tc>
        <w:tc>
          <w:tcPr>
            <w:tcW w:w="3900" w:type="dxa"/>
          </w:tcPr>
          <w:p w14:paraId="54A0392A" w14:textId="25F76038" w:rsidR="00B77C07" w:rsidRPr="00504076" w:rsidRDefault="00B77C07" w:rsidP="0002128B">
            <w:pPr>
              <w:spacing w:after="160"/>
              <w:ind w:left="0" w:firstLine="0"/>
              <w:jc w:val="left"/>
              <w:rPr>
                <w:b w:val="0"/>
                <w:bCs/>
                <w:strike/>
              </w:rPr>
            </w:pPr>
            <w:r w:rsidRPr="00504076">
              <w:rPr>
                <w:b w:val="0"/>
                <w:bCs/>
                <w:strike/>
              </w:rPr>
              <w:t>To be published on website by 18</w:t>
            </w:r>
            <w:r w:rsidRPr="00504076">
              <w:rPr>
                <w:b w:val="0"/>
                <w:bCs/>
                <w:strike/>
                <w:vertAlign w:val="superscript"/>
              </w:rPr>
              <w:t>th</w:t>
            </w:r>
            <w:r w:rsidRPr="00504076">
              <w:rPr>
                <w:b w:val="0"/>
                <w:bCs/>
                <w:strike/>
              </w:rPr>
              <w:t xml:space="preserve"> June.</w:t>
            </w:r>
          </w:p>
        </w:tc>
        <w:tc>
          <w:tcPr>
            <w:tcW w:w="1913" w:type="dxa"/>
          </w:tcPr>
          <w:p w14:paraId="21BDDC32" w14:textId="2570D86B" w:rsidR="00B77C07" w:rsidRPr="00504076" w:rsidRDefault="00B77C07" w:rsidP="0002128B">
            <w:pPr>
              <w:spacing w:after="160"/>
              <w:ind w:left="0" w:firstLine="0"/>
              <w:jc w:val="left"/>
              <w:rPr>
                <w:b w:val="0"/>
                <w:bCs/>
                <w:strike/>
              </w:rPr>
            </w:pPr>
            <w:r w:rsidRPr="00504076">
              <w:rPr>
                <w:b w:val="0"/>
                <w:bCs/>
                <w:strike/>
              </w:rPr>
              <w:t>EM</w:t>
            </w:r>
          </w:p>
        </w:tc>
        <w:tc>
          <w:tcPr>
            <w:tcW w:w="1543" w:type="dxa"/>
          </w:tcPr>
          <w:p w14:paraId="0BB53F23" w14:textId="6C3FE933" w:rsidR="00B77C07" w:rsidRPr="00504076" w:rsidRDefault="00B77C07" w:rsidP="0002128B">
            <w:pPr>
              <w:spacing w:after="160"/>
              <w:ind w:left="0" w:firstLine="0"/>
              <w:jc w:val="left"/>
              <w:rPr>
                <w:b w:val="0"/>
                <w:bCs/>
                <w:strike/>
              </w:rPr>
            </w:pPr>
            <w:r w:rsidRPr="00504076">
              <w:rPr>
                <w:b w:val="0"/>
                <w:bCs/>
                <w:strike/>
              </w:rPr>
              <w:t>18/6/21</w:t>
            </w:r>
          </w:p>
        </w:tc>
      </w:tr>
    </w:tbl>
    <w:p w14:paraId="6ACCD5F8" w14:textId="77777777" w:rsidR="0002128B" w:rsidRPr="0002128B" w:rsidRDefault="0002128B" w:rsidP="0002128B">
      <w:pPr>
        <w:spacing w:after="160"/>
        <w:ind w:left="0" w:firstLine="0"/>
        <w:rPr>
          <w:b w:val="0"/>
        </w:rPr>
      </w:pPr>
    </w:p>
    <w:p w14:paraId="019D6080" w14:textId="0D8BBC5C" w:rsidR="0002128B" w:rsidRPr="0002128B" w:rsidRDefault="0002128B" w:rsidP="0002128B"/>
    <w:p w14:paraId="44C5CF31" w14:textId="73AA71DD" w:rsidR="0002128B" w:rsidRDefault="0002128B" w:rsidP="0002128B"/>
    <w:p w14:paraId="6CDF1262" w14:textId="74F2B006" w:rsidR="0002128B" w:rsidRPr="0002128B" w:rsidRDefault="0002128B" w:rsidP="0002128B">
      <w:pPr>
        <w:tabs>
          <w:tab w:val="left" w:pos="7815"/>
          <w:tab w:val="center" w:pos="10189"/>
        </w:tabs>
        <w:jc w:val="left"/>
      </w:pPr>
      <w:r>
        <w:tab/>
      </w:r>
      <w:r>
        <w:tab/>
      </w:r>
      <w:r>
        <w:tab/>
      </w:r>
      <w:r>
        <w:tab/>
      </w:r>
    </w:p>
    <w:p w14:paraId="33920066" w14:textId="059A92D3" w:rsidR="00512825" w:rsidRDefault="00512825" w:rsidP="004A45BF">
      <w:pPr>
        <w:tabs>
          <w:tab w:val="left" w:pos="8190"/>
        </w:tabs>
        <w:spacing w:after="160"/>
        <w:ind w:left="0" w:firstLine="0"/>
      </w:pPr>
    </w:p>
    <w:sectPr w:rsidR="00512825" w:rsidSect="008B6C5A">
      <w:pgSz w:w="11906" w:h="16838" w:code="9"/>
      <w:pgMar w:top="1247" w:right="124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C7430" w14:textId="77777777" w:rsidR="00E44A1F" w:rsidRDefault="00E44A1F" w:rsidP="009E40CC">
      <w:pPr>
        <w:spacing w:line="240" w:lineRule="auto"/>
      </w:pPr>
      <w:r>
        <w:separator/>
      </w:r>
    </w:p>
  </w:endnote>
  <w:endnote w:type="continuationSeparator" w:id="0">
    <w:p w14:paraId="40010E39" w14:textId="77777777" w:rsidR="00E44A1F" w:rsidRDefault="00E44A1F" w:rsidP="009E40CC">
      <w:pPr>
        <w:spacing w:line="240" w:lineRule="auto"/>
      </w:pPr>
      <w:r>
        <w:continuationSeparator/>
      </w:r>
    </w:p>
  </w:endnote>
  <w:endnote w:type="continuationNotice" w:id="1">
    <w:p w14:paraId="1642BD0E" w14:textId="77777777" w:rsidR="00E44A1F" w:rsidRDefault="00E44A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94723946"/>
      <w:docPartObj>
        <w:docPartGallery w:val="Page Numbers (Bottom of Page)"/>
        <w:docPartUnique/>
      </w:docPartObj>
    </w:sdtPr>
    <w:sdtEndPr>
      <w:rPr>
        <w:b w:val="0"/>
        <w:noProof/>
      </w:rPr>
    </w:sdtEndPr>
    <w:sdtContent>
      <w:p w14:paraId="5FF851FB" w14:textId="71E55F55" w:rsidR="00AC5C8B" w:rsidRPr="00866004" w:rsidRDefault="00AC5C8B" w:rsidP="00866004">
        <w:pPr>
          <w:pStyle w:val="Footer"/>
          <w:tabs>
            <w:tab w:val="clear" w:pos="9026"/>
            <w:tab w:val="left" w:pos="5387"/>
            <w:tab w:val="right" w:pos="14884"/>
          </w:tabs>
          <w:ind w:firstLine="0"/>
          <w:rPr>
            <w:b w:val="0"/>
            <w:sz w:val="20"/>
            <w:szCs w:val="20"/>
          </w:rPr>
        </w:pPr>
        <w:r w:rsidRPr="00866004">
          <w:rPr>
            <w:sz w:val="16"/>
            <w:szCs w:val="16"/>
          </w:rPr>
          <w:tab/>
        </w:r>
        <w:r w:rsidRPr="00866004">
          <w:rPr>
            <w:sz w:val="16"/>
            <w:szCs w:val="16"/>
          </w:rPr>
          <w:tab/>
        </w:r>
        <w:r>
          <w:rPr>
            <w:b w:val="0"/>
            <w:sz w:val="16"/>
            <w:szCs w:val="16"/>
          </w:rPr>
          <w:t xml:space="preserve">Minutes </w:t>
        </w:r>
        <w:r w:rsidR="00D8232A">
          <w:rPr>
            <w:b w:val="0"/>
            <w:sz w:val="16"/>
            <w:szCs w:val="16"/>
          </w:rPr>
          <w:t>1</w:t>
        </w:r>
        <w:r w:rsidR="005F2183">
          <w:rPr>
            <w:b w:val="0"/>
            <w:sz w:val="16"/>
            <w:szCs w:val="16"/>
          </w:rPr>
          <w:t>1</w:t>
        </w:r>
        <w:r w:rsidR="005F2183" w:rsidRPr="005F2183">
          <w:rPr>
            <w:b w:val="0"/>
            <w:sz w:val="16"/>
            <w:szCs w:val="16"/>
            <w:vertAlign w:val="superscript"/>
          </w:rPr>
          <w:t>th</w:t>
        </w:r>
        <w:r w:rsidR="005F2183">
          <w:rPr>
            <w:b w:val="0"/>
            <w:sz w:val="16"/>
            <w:szCs w:val="16"/>
          </w:rPr>
          <w:t xml:space="preserve"> March </w:t>
        </w:r>
        <w:r w:rsidR="00E1575D">
          <w:rPr>
            <w:b w:val="0"/>
            <w:sz w:val="16"/>
            <w:szCs w:val="16"/>
          </w:rPr>
          <w:t>202</w:t>
        </w:r>
        <w:r w:rsidR="005F2183">
          <w:rPr>
            <w:b w:val="0"/>
            <w:sz w:val="16"/>
            <w:szCs w:val="16"/>
          </w:rPr>
          <w:t>2</w:t>
        </w:r>
      </w:p>
    </w:sdtContent>
  </w:sdt>
  <w:p w14:paraId="546DF841" w14:textId="77777777" w:rsidR="00AC5C8B" w:rsidRDefault="00AC5C8B" w:rsidP="00866004">
    <w:pPr>
      <w:pStyle w:val="Footer"/>
      <w:tabs>
        <w:tab w:val="left" w:pos="883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7D1E" w14:textId="77777777" w:rsidR="00E44A1F" w:rsidRDefault="00E44A1F" w:rsidP="009E40CC">
      <w:pPr>
        <w:spacing w:line="240" w:lineRule="auto"/>
      </w:pPr>
      <w:r>
        <w:separator/>
      </w:r>
    </w:p>
  </w:footnote>
  <w:footnote w:type="continuationSeparator" w:id="0">
    <w:p w14:paraId="3F176491" w14:textId="77777777" w:rsidR="00E44A1F" w:rsidRDefault="00E44A1F" w:rsidP="009E40CC">
      <w:pPr>
        <w:spacing w:line="240" w:lineRule="auto"/>
      </w:pPr>
      <w:r>
        <w:continuationSeparator/>
      </w:r>
    </w:p>
  </w:footnote>
  <w:footnote w:type="continuationNotice" w:id="1">
    <w:p w14:paraId="00F9D73A" w14:textId="77777777" w:rsidR="00E44A1F" w:rsidRDefault="00E44A1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E70D" w14:textId="5DF6EEED" w:rsidR="00AC5C8B" w:rsidRPr="009E40CC" w:rsidRDefault="00AC5C8B" w:rsidP="009E40CC">
    <w:pPr>
      <w:pStyle w:val="Heade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B210" w14:textId="77777777" w:rsidR="00AC5C8B" w:rsidRPr="009101F2" w:rsidRDefault="00AC5C8B" w:rsidP="00564356">
    <w:pPr>
      <w:pStyle w:val="Header"/>
      <w:tabs>
        <w:tab w:val="clear" w:pos="4513"/>
        <w:tab w:val="clear" w:pos="9026"/>
      </w:tabs>
      <w:ind w:left="-142" w:right="-2"/>
    </w:pPr>
    <w:r w:rsidRPr="00170783">
      <w:rPr>
        <w:noProof/>
      </w:rPr>
      <w:drawing>
        <wp:inline distT="0" distB="0" distL="0" distR="0" wp14:anchorId="187B074D" wp14:editId="42D3D689">
          <wp:extent cx="5102909" cy="113209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642" t="39864" r="5768" b="28397"/>
                  <a:stretch>
                    <a:fillRect/>
                  </a:stretch>
                </pic:blipFill>
                <pic:spPr bwMode="auto">
                  <a:xfrm>
                    <a:off x="0" y="0"/>
                    <a:ext cx="5276790" cy="11706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2AD"/>
    <w:multiLevelType w:val="hybridMultilevel"/>
    <w:tmpl w:val="0866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64D18"/>
    <w:multiLevelType w:val="hybridMultilevel"/>
    <w:tmpl w:val="94A63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A7A7D"/>
    <w:multiLevelType w:val="hybridMultilevel"/>
    <w:tmpl w:val="C136BD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B305A"/>
    <w:multiLevelType w:val="hybridMultilevel"/>
    <w:tmpl w:val="47481738"/>
    <w:lvl w:ilvl="0" w:tplc="4DCE2EAA">
      <w:start w:val="1"/>
      <w:numFmt w:val="bullet"/>
      <w:lvlText w:val=""/>
      <w:lvlJc w:val="left"/>
      <w:pPr>
        <w:ind w:left="720" w:hanging="360"/>
      </w:pPr>
      <w:rPr>
        <w:rFonts w:ascii="Symbol" w:hAnsi="Symbol" w:hint="default"/>
      </w:rPr>
    </w:lvl>
    <w:lvl w:ilvl="1" w:tplc="79901D68">
      <w:start w:val="1"/>
      <w:numFmt w:val="bullet"/>
      <w:lvlText w:val="o"/>
      <w:lvlJc w:val="left"/>
      <w:pPr>
        <w:ind w:left="1440" w:hanging="360"/>
      </w:pPr>
      <w:rPr>
        <w:rFonts w:ascii="Courier New" w:hAnsi="Courier New" w:hint="default"/>
      </w:rPr>
    </w:lvl>
    <w:lvl w:ilvl="2" w:tplc="7494F71C">
      <w:start w:val="1"/>
      <w:numFmt w:val="bullet"/>
      <w:lvlText w:val=""/>
      <w:lvlJc w:val="left"/>
      <w:pPr>
        <w:ind w:left="2160" w:hanging="360"/>
      </w:pPr>
      <w:rPr>
        <w:rFonts w:ascii="Wingdings" w:hAnsi="Wingdings" w:hint="default"/>
      </w:rPr>
    </w:lvl>
    <w:lvl w:ilvl="3" w:tplc="8C8C83AA">
      <w:start w:val="1"/>
      <w:numFmt w:val="bullet"/>
      <w:lvlText w:val=""/>
      <w:lvlJc w:val="left"/>
      <w:pPr>
        <w:ind w:left="2880" w:hanging="360"/>
      </w:pPr>
      <w:rPr>
        <w:rFonts w:ascii="Symbol" w:hAnsi="Symbol" w:hint="default"/>
      </w:rPr>
    </w:lvl>
    <w:lvl w:ilvl="4" w:tplc="6F908AAE">
      <w:start w:val="1"/>
      <w:numFmt w:val="bullet"/>
      <w:lvlText w:val="o"/>
      <w:lvlJc w:val="left"/>
      <w:pPr>
        <w:ind w:left="3600" w:hanging="360"/>
      </w:pPr>
      <w:rPr>
        <w:rFonts w:ascii="Courier New" w:hAnsi="Courier New" w:hint="default"/>
      </w:rPr>
    </w:lvl>
    <w:lvl w:ilvl="5" w:tplc="AC12E21C">
      <w:start w:val="1"/>
      <w:numFmt w:val="bullet"/>
      <w:lvlText w:val=""/>
      <w:lvlJc w:val="left"/>
      <w:pPr>
        <w:ind w:left="4320" w:hanging="360"/>
      </w:pPr>
      <w:rPr>
        <w:rFonts w:ascii="Wingdings" w:hAnsi="Wingdings" w:hint="default"/>
      </w:rPr>
    </w:lvl>
    <w:lvl w:ilvl="6" w:tplc="C68EE5D0">
      <w:start w:val="1"/>
      <w:numFmt w:val="bullet"/>
      <w:lvlText w:val=""/>
      <w:lvlJc w:val="left"/>
      <w:pPr>
        <w:ind w:left="5040" w:hanging="360"/>
      </w:pPr>
      <w:rPr>
        <w:rFonts w:ascii="Symbol" w:hAnsi="Symbol" w:hint="default"/>
      </w:rPr>
    </w:lvl>
    <w:lvl w:ilvl="7" w:tplc="F5C88602">
      <w:start w:val="1"/>
      <w:numFmt w:val="bullet"/>
      <w:lvlText w:val="o"/>
      <w:lvlJc w:val="left"/>
      <w:pPr>
        <w:ind w:left="5760" w:hanging="360"/>
      </w:pPr>
      <w:rPr>
        <w:rFonts w:ascii="Courier New" w:hAnsi="Courier New" w:hint="default"/>
      </w:rPr>
    </w:lvl>
    <w:lvl w:ilvl="8" w:tplc="84E0F3CA">
      <w:start w:val="1"/>
      <w:numFmt w:val="bullet"/>
      <w:lvlText w:val=""/>
      <w:lvlJc w:val="left"/>
      <w:pPr>
        <w:ind w:left="6480" w:hanging="360"/>
      </w:pPr>
      <w:rPr>
        <w:rFonts w:ascii="Wingdings" w:hAnsi="Wingdings" w:hint="default"/>
      </w:rPr>
    </w:lvl>
  </w:abstractNum>
  <w:abstractNum w:abstractNumId="4" w15:restartNumberingAfterBreak="0">
    <w:nsid w:val="0C542A44"/>
    <w:multiLevelType w:val="hybridMultilevel"/>
    <w:tmpl w:val="C7882D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C0558"/>
    <w:multiLevelType w:val="multilevel"/>
    <w:tmpl w:val="5C44292A"/>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6" w15:restartNumberingAfterBreak="0">
    <w:nsid w:val="0EA2149D"/>
    <w:multiLevelType w:val="multilevel"/>
    <w:tmpl w:val="242E50C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14D43AF9"/>
    <w:multiLevelType w:val="multilevel"/>
    <w:tmpl w:val="318AF640"/>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8" w15:restartNumberingAfterBreak="0">
    <w:nsid w:val="173E4BAB"/>
    <w:multiLevelType w:val="hybridMultilevel"/>
    <w:tmpl w:val="4692A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D7BD1"/>
    <w:multiLevelType w:val="hybridMultilevel"/>
    <w:tmpl w:val="09ECF79A"/>
    <w:lvl w:ilvl="0" w:tplc="281E6480">
      <w:start w:val="1"/>
      <w:numFmt w:val="lowerLetter"/>
      <w:lvlText w:val="%1)"/>
      <w:lvlJc w:val="left"/>
      <w:pPr>
        <w:ind w:left="1114" w:hanging="360"/>
      </w:pPr>
      <w:rPr>
        <w:rFonts w:hint="default"/>
      </w:rPr>
    </w:lvl>
    <w:lvl w:ilvl="1" w:tplc="08090019" w:tentative="1">
      <w:start w:val="1"/>
      <w:numFmt w:val="lowerLetter"/>
      <w:lvlText w:val="%2."/>
      <w:lvlJc w:val="left"/>
      <w:pPr>
        <w:ind w:left="1834" w:hanging="360"/>
      </w:pPr>
    </w:lvl>
    <w:lvl w:ilvl="2" w:tplc="0809001B" w:tentative="1">
      <w:start w:val="1"/>
      <w:numFmt w:val="lowerRoman"/>
      <w:lvlText w:val="%3."/>
      <w:lvlJc w:val="right"/>
      <w:pPr>
        <w:ind w:left="2554" w:hanging="180"/>
      </w:pPr>
    </w:lvl>
    <w:lvl w:ilvl="3" w:tplc="0809000F" w:tentative="1">
      <w:start w:val="1"/>
      <w:numFmt w:val="decimal"/>
      <w:lvlText w:val="%4."/>
      <w:lvlJc w:val="left"/>
      <w:pPr>
        <w:ind w:left="3274" w:hanging="360"/>
      </w:pPr>
    </w:lvl>
    <w:lvl w:ilvl="4" w:tplc="08090019" w:tentative="1">
      <w:start w:val="1"/>
      <w:numFmt w:val="lowerLetter"/>
      <w:lvlText w:val="%5."/>
      <w:lvlJc w:val="left"/>
      <w:pPr>
        <w:ind w:left="3994" w:hanging="360"/>
      </w:pPr>
    </w:lvl>
    <w:lvl w:ilvl="5" w:tplc="0809001B" w:tentative="1">
      <w:start w:val="1"/>
      <w:numFmt w:val="lowerRoman"/>
      <w:lvlText w:val="%6."/>
      <w:lvlJc w:val="right"/>
      <w:pPr>
        <w:ind w:left="4714" w:hanging="180"/>
      </w:pPr>
    </w:lvl>
    <w:lvl w:ilvl="6" w:tplc="0809000F" w:tentative="1">
      <w:start w:val="1"/>
      <w:numFmt w:val="decimal"/>
      <w:lvlText w:val="%7."/>
      <w:lvlJc w:val="left"/>
      <w:pPr>
        <w:ind w:left="5434" w:hanging="360"/>
      </w:pPr>
    </w:lvl>
    <w:lvl w:ilvl="7" w:tplc="08090019" w:tentative="1">
      <w:start w:val="1"/>
      <w:numFmt w:val="lowerLetter"/>
      <w:lvlText w:val="%8."/>
      <w:lvlJc w:val="left"/>
      <w:pPr>
        <w:ind w:left="6154" w:hanging="360"/>
      </w:pPr>
    </w:lvl>
    <w:lvl w:ilvl="8" w:tplc="0809001B" w:tentative="1">
      <w:start w:val="1"/>
      <w:numFmt w:val="lowerRoman"/>
      <w:lvlText w:val="%9."/>
      <w:lvlJc w:val="right"/>
      <w:pPr>
        <w:ind w:left="6874" w:hanging="180"/>
      </w:pPr>
    </w:lvl>
  </w:abstractNum>
  <w:abstractNum w:abstractNumId="10" w15:restartNumberingAfterBreak="0">
    <w:nsid w:val="19BC7710"/>
    <w:multiLevelType w:val="hybridMultilevel"/>
    <w:tmpl w:val="EFF2C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C4215"/>
    <w:multiLevelType w:val="hybridMultilevel"/>
    <w:tmpl w:val="76A41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734499"/>
    <w:multiLevelType w:val="hybridMultilevel"/>
    <w:tmpl w:val="C782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F91278"/>
    <w:multiLevelType w:val="hybridMultilevel"/>
    <w:tmpl w:val="76ECB8CC"/>
    <w:lvl w:ilvl="0" w:tplc="0809001B">
      <w:start w:val="1"/>
      <w:numFmt w:val="lowerRoman"/>
      <w:lvlText w:val="%1."/>
      <w:lvlJc w:val="right"/>
      <w:pPr>
        <w:ind w:left="754" w:hanging="360"/>
      </w:pPr>
      <w:rPr>
        <w:rFont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4" w15:restartNumberingAfterBreak="0">
    <w:nsid w:val="25352AB8"/>
    <w:multiLevelType w:val="hybridMultilevel"/>
    <w:tmpl w:val="FB66303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25ED3D94"/>
    <w:multiLevelType w:val="hybridMultilevel"/>
    <w:tmpl w:val="9EFE253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6" w15:restartNumberingAfterBreak="0">
    <w:nsid w:val="27D84B6F"/>
    <w:multiLevelType w:val="hybridMultilevel"/>
    <w:tmpl w:val="9CA86FFC"/>
    <w:lvl w:ilvl="0" w:tplc="6CBE1BDE">
      <w:start w:val="1"/>
      <w:numFmt w:val="decimal"/>
      <w:lvlText w:val="21.2.%1"/>
      <w:lvlJc w:val="left"/>
      <w:pPr>
        <w:ind w:left="720" w:hanging="360"/>
      </w:pPr>
      <w:rPr>
        <w:rFonts w:hint="default"/>
        <w:b w:val="0"/>
        <w:i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E16B55"/>
    <w:multiLevelType w:val="multilevel"/>
    <w:tmpl w:val="E752EAA4"/>
    <w:lvl w:ilvl="0">
      <w:start w:val="1"/>
      <w:numFmt w:val="bullet"/>
      <w:lvlText w:val=""/>
      <w:lvlJc w:val="left"/>
      <w:pPr>
        <w:tabs>
          <w:tab w:val="num" w:pos="720"/>
        </w:tabs>
        <w:ind w:left="720" w:hanging="360"/>
      </w:pPr>
    </w:lvl>
    <w:lvl w:ilvl="1" w:tentative="1">
      <w:numFmt w:val="bullet"/>
      <w:lvlText w:val=""/>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18" w15:restartNumberingAfterBreak="0">
    <w:nsid w:val="29C9484B"/>
    <w:multiLevelType w:val="hybridMultilevel"/>
    <w:tmpl w:val="B3C8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D01871"/>
    <w:multiLevelType w:val="multilevel"/>
    <w:tmpl w:val="9572A56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0" w15:restartNumberingAfterBreak="0">
    <w:nsid w:val="2BCA1512"/>
    <w:multiLevelType w:val="hybridMultilevel"/>
    <w:tmpl w:val="5B9E5514"/>
    <w:lvl w:ilvl="0" w:tplc="A96AD4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2B1066"/>
    <w:multiLevelType w:val="hybridMultilevel"/>
    <w:tmpl w:val="8696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C74BDE"/>
    <w:multiLevelType w:val="hybridMultilevel"/>
    <w:tmpl w:val="6CA801A8"/>
    <w:lvl w:ilvl="0" w:tplc="08090001">
      <w:start w:val="1"/>
      <w:numFmt w:val="bullet"/>
      <w:lvlText w:val=""/>
      <w:lvlJc w:val="left"/>
      <w:pPr>
        <w:ind w:left="361" w:hanging="360"/>
      </w:pPr>
      <w:rPr>
        <w:rFonts w:ascii="Symbol" w:hAnsi="Symbol" w:hint="default"/>
      </w:rPr>
    </w:lvl>
    <w:lvl w:ilvl="1" w:tplc="08090003">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3" w15:restartNumberingAfterBreak="0">
    <w:nsid w:val="33AC0805"/>
    <w:multiLevelType w:val="hybridMultilevel"/>
    <w:tmpl w:val="9D8CA7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0F0990"/>
    <w:multiLevelType w:val="hybridMultilevel"/>
    <w:tmpl w:val="2BE6A25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5" w15:restartNumberingAfterBreak="0">
    <w:nsid w:val="39757A61"/>
    <w:multiLevelType w:val="hybridMultilevel"/>
    <w:tmpl w:val="8D28D0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506086"/>
    <w:multiLevelType w:val="hybridMultilevel"/>
    <w:tmpl w:val="548AA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5E6885"/>
    <w:multiLevelType w:val="hybridMultilevel"/>
    <w:tmpl w:val="43E884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1218A6"/>
    <w:multiLevelType w:val="hybridMultilevel"/>
    <w:tmpl w:val="A6B4DA8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49BE40F5"/>
    <w:multiLevelType w:val="hybridMultilevel"/>
    <w:tmpl w:val="41560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0" w15:restartNumberingAfterBreak="0">
    <w:nsid w:val="4B2E6EEF"/>
    <w:multiLevelType w:val="multilevel"/>
    <w:tmpl w:val="0CDE204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1" w15:restartNumberingAfterBreak="0">
    <w:nsid w:val="4B583410"/>
    <w:multiLevelType w:val="hybridMultilevel"/>
    <w:tmpl w:val="979A713E"/>
    <w:lvl w:ilvl="0" w:tplc="1CA0729E">
      <w:start w:val="1"/>
      <w:numFmt w:val="lowerRoman"/>
      <w:lvlText w:val="%1)"/>
      <w:lvlJc w:val="left"/>
      <w:pPr>
        <w:ind w:left="754" w:hanging="72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2" w15:restartNumberingAfterBreak="0">
    <w:nsid w:val="4E9B665B"/>
    <w:multiLevelType w:val="hybridMultilevel"/>
    <w:tmpl w:val="12EADC44"/>
    <w:lvl w:ilvl="0" w:tplc="4DCE2EA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F134437"/>
    <w:multiLevelType w:val="hybridMultilevel"/>
    <w:tmpl w:val="8C0ADB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2817708"/>
    <w:multiLevelType w:val="hybridMultilevel"/>
    <w:tmpl w:val="107E1446"/>
    <w:lvl w:ilvl="0" w:tplc="F94EB2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387163B"/>
    <w:multiLevelType w:val="hybridMultilevel"/>
    <w:tmpl w:val="FB6CF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81CE3"/>
    <w:multiLevelType w:val="multilevel"/>
    <w:tmpl w:val="EBE2F44E"/>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7" w15:restartNumberingAfterBreak="0">
    <w:nsid w:val="549E77B9"/>
    <w:multiLevelType w:val="hybridMultilevel"/>
    <w:tmpl w:val="6C46346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8" w15:restartNumberingAfterBreak="0">
    <w:nsid w:val="58A875F0"/>
    <w:multiLevelType w:val="hybridMultilevel"/>
    <w:tmpl w:val="B224B2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9D4DD1"/>
    <w:multiLevelType w:val="hybridMultilevel"/>
    <w:tmpl w:val="340A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3E2D14"/>
    <w:multiLevelType w:val="hybridMultilevel"/>
    <w:tmpl w:val="432EAF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CD0E88"/>
    <w:multiLevelType w:val="multilevel"/>
    <w:tmpl w:val="5A76D9EC"/>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2" w15:restartNumberingAfterBreak="0">
    <w:nsid w:val="632A0B7B"/>
    <w:multiLevelType w:val="hybridMultilevel"/>
    <w:tmpl w:val="2548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987133"/>
    <w:multiLevelType w:val="multilevel"/>
    <w:tmpl w:val="F05ECBB2"/>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44" w15:restartNumberingAfterBreak="0">
    <w:nsid w:val="652F75B5"/>
    <w:multiLevelType w:val="hybridMultilevel"/>
    <w:tmpl w:val="4978F7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5" w15:restartNumberingAfterBreak="0">
    <w:nsid w:val="6A8951A4"/>
    <w:multiLevelType w:val="hybridMultilevel"/>
    <w:tmpl w:val="9ECEDB8C"/>
    <w:lvl w:ilvl="0" w:tplc="8E58356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E131E69"/>
    <w:multiLevelType w:val="hybridMultilevel"/>
    <w:tmpl w:val="BB9CE60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7" w15:restartNumberingAfterBreak="0">
    <w:nsid w:val="6F166D87"/>
    <w:multiLevelType w:val="hybridMultilevel"/>
    <w:tmpl w:val="41AC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801EC3"/>
    <w:multiLevelType w:val="hybridMultilevel"/>
    <w:tmpl w:val="A5B48BFA"/>
    <w:lvl w:ilvl="0" w:tplc="08090017">
      <w:start w:val="1"/>
      <w:numFmt w:val="lowerLetter"/>
      <w:lvlText w:val="%1)"/>
      <w:lvlJc w:val="left"/>
      <w:pPr>
        <w:ind w:left="384" w:hanging="360"/>
      </w:pPr>
      <w:rPr>
        <w:rFonts w:hint="default"/>
      </w:rPr>
    </w:lvl>
    <w:lvl w:ilvl="1" w:tplc="08090003" w:tentative="1">
      <w:start w:val="1"/>
      <w:numFmt w:val="bullet"/>
      <w:lvlText w:val="o"/>
      <w:lvlJc w:val="left"/>
      <w:pPr>
        <w:ind w:left="1104" w:hanging="360"/>
      </w:pPr>
      <w:rPr>
        <w:rFonts w:ascii="Courier New" w:hAnsi="Courier New" w:cs="Courier New" w:hint="default"/>
      </w:rPr>
    </w:lvl>
    <w:lvl w:ilvl="2" w:tplc="08090005" w:tentative="1">
      <w:start w:val="1"/>
      <w:numFmt w:val="bullet"/>
      <w:lvlText w:val=""/>
      <w:lvlJc w:val="left"/>
      <w:pPr>
        <w:ind w:left="1824" w:hanging="360"/>
      </w:pPr>
      <w:rPr>
        <w:rFonts w:ascii="Wingdings" w:hAnsi="Wingdings" w:hint="default"/>
      </w:rPr>
    </w:lvl>
    <w:lvl w:ilvl="3" w:tplc="08090001" w:tentative="1">
      <w:start w:val="1"/>
      <w:numFmt w:val="bullet"/>
      <w:lvlText w:val=""/>
      <w:lvlJc w:val="left"/>
      <w:pPr>
        <w:ind w:left="2544" w:hanging="360"/>
      </w:pPr>
      <w:rPr>
        <w:rFonts w:ascii="Symbol" w:hAnsi="Symbol" w:hint="default"/>
      </w:rPr>
    </w:lvl>
    <w:lvl w:ilvl="4" w:tplc="08090003" w:tentative="1">
      <w:start w:val="1"/>
      <w:numFmt w:val="bullet"/>
      <w:lvlText w:val="o"/>
      <w:lvlJc w:val="left"/>
      <w:pPr>
        <w:ind w:left="3264" w:hanging="360"/>
      </w:pPr>
      <w:rPr>
        <w:rFonts w:ascii="Courier New" w:hAnsi="Courier New" w:cs="Courier New" w:hint="default"/>
      </w:rPr>
    </w:lvl>
    <w:lvl w:ilvl="5" w:tplc="08090005" w:tentative="1">
      <w:start w:val="1"/>
      <w:numFmt w:val="bullet"/>
      <w:lvlText w:val=""/>
      <w:lvlJc w:val="left"/>
      <w:pPr>
        <w:ind w:left="3984" w:hanging="360"/>
      </w:pPr>
      <w:rPr>
        <w:rFonts w:ascii="Wingdings" w:hAnsi="Wingdings" w:hint="default"/>
      </w:rPr>
    </w:lvl>
    <w:lvl w:ilvl="6" w:tplc="08090001" w:tentative="1">
      <w:start w:val="1"/>
      <w:numFmt w:val="bullet"/>
      <w:lvlText w:val=""/>
      <w:lvlJc w:val="left"/>
      <w:pPr>
        <w:ind w:left="4704" w:hanging="360"/>
      </w:pPr>
      <w:rPr>
        <w:rFonts w:ascii="Symbol" w:hAnsi="Symbol" w:hint="default"/>
      </w:rPr>
    </w:lvl>
    <w:lvl w:ilvl="7" w:tplc="08090003" w:tentative="1">
      <w:start w:val="1"/>
      <w:numFmt w:val="bullet"/>
      <w:lvlText w:val="o"/>
      <w:lvlJc w:val="left"/>
      <w:pPr>
        <w:ind w:left="5424" w:hanging="360"/>
      </w:pPr>
      <w:rPr>
        <w:rFonts w:ascii="Courier New" w:hAnsi="Courier New" w:cs="Courier New" w:hint="default"/>
      </w:rPr>
    </w:lvl>
    <w:lvl w:ilvl="8" w:tplc="08090005" w:tentative="1">
      <w:start w:val="1"/>
      <w:numFmt w:val="bullet"/>
      <w:lvlText w:val=""/>
      <w:lvlJc w:val="left"/>
      <w:pPr>
        <w:ind w:left="6144" w:hanging="360"/>
      </w:pPr>
      <w:rPr>
        <w:rFonts w:ascii="Wingdings" w:hAnsi="Wingdings" w:hint="default"/>
      </w:rPr>
    </w:lvl>
  </w:abstractNum>
  <w:abstractNum w:abstractNumId="49" w15:restartNumberingAfterBreak="0">
    <w:nsid w:val="7BCF7536"/>
    <w:multiLevelType w:val="hybridMultilevel"/>
    <w:tmpl w:val="8B4A13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098679">
    <w:abstractNumId w:val="3"/>
  </w:num>
  <w:num w:numId="2" w16cid:durableId="92014675">
    <w:abstractNumId w:val="34"/>
  </w:num>
  <w:num w:numId="3" w16cid:durableId="703092003">
    <w:abstractNumId w:val="8"/>
  </w:num>
  <w:num w:numId="4" w16cid:durableId="1874613207">
    <w:abstractNumId w:val="2"/>
  </w:num>
  <w:num w:numId="5" w16cid:durableId="1255017484">
    <w:abstractNumId w:val="4"/>
  </w:num>
  <w:num w:numId="6" w16cid:durableId="926115116">
    <w:abstractNumId w:val="31"/>
  </w:num>
  <w:num w:numId="7" w16cid:durableId="1015110302">
    <w:abstractNumId w:val="9"/>
  </w:num>
  <w:num w:numId="8" w16cid:durableId="1153177446">
    <w:abstractNumId w:val="16"/>
  </w:num>
  <w:num w:numId="9" w16cid:durableId="2127656103">
    <w:abstractNumId w:val="28"/>
  </w:num>
  <w:num w:numId="10" w16cid:durableId="2137402913">
    <w:abstractNumId w:val="46"/>
  </w:num>
  <w:num w:numId="11" w16cid:durableId="1776972790">
    <w:abstractNumId w:val="11"/>
  </w:num>
  <w:num w:numId="12" w16cid:durableId="455176036">
    <w:abstractNumId w:val="40"/>
  </w:num>
  <w:num w:numId="13" w16cid:durableId="374743251">
    <w:abstractNumId w:val="32"/>
  </w:num>
  <w:num w:numId="14" w16cid:durableId="1108238715">
    <w:abstractNumId w:val="18"/>
  </w:num>
  <w:num w:numId="15" w16cid:durableId="1549678935">
    <w:abstractNumId w:val="12"/>
  </w:num>
  <w:num w:numId="16" w16cid:durableId="1778869169">
    <w:abstractNumId w:val="45"/>
  </w:num>
  <w:num w:numId="17" w16cid:durableId="1019352102">
    <w:abstractNumId w:val="25"/>
  </w:num>
  <w:num w:numId="18" w16cid:durableId="1137258135">
    <w:abstractNumId w:val="29"/>
  </w:num>
  <w:num w:numId="19" w16cid:durableId="1867014862">
    <w:abstractNumId w:val="15"/>
  </w:num>
  <w:num w:numId="20" w16cid:durableId="1183133301">
    <w:abstractNumId w:val="49"/>
  </w:num>
  <w:num w:numId="21" w16cid:durableId="1717507751">
    <w:abstractNumId w:val="21"/>
  </w:num>
  <w:num w:numId="22" w16cid:durableId="632061579">
    <w:abstractNumId w:val="14"/>
  </w:num>
  <w:num w:numId="23" w16cid:durableId="1718047652">
    <w:abstractNumId w:val="0"/>
  </w:num>
  <w:num w:numId="24" w16cid:durableId="1722249092">
    <w:abstractNumId w:val="10"/>
  </w:num>
  <w:num w:numId="25" w16cid:durableId="2044285027">
    <w:abstractNumId w:val="35"/>
  </w:num>
  <w:num w:numId="26" w16cid:durableId="1432122846">
    <w:abstractNumId w:val="47"/>
  </w:num>
  <w:num w:numId="27" w16cid:durableId="1212032837">
    <w:abstractNumId w:val="27"/>
  </w:num>
  <w:num w:numId="28" w16cid:durableId="418331121">
    <w:abstractNumId w:val="1"/>
  </w:num>
  <w:num w:numId="29" w16cid:durableId="2027709589">
    <w:abstractNumId w:val="44"/>
  </w:num>
  <w:num w:numId="30" w16cid:durableId="999429806">
    <w:abstractNumId w:val="24"/>
  </w:num>
  <w:num w:numId="31" w16cid:durableId="494104947">
    <w:abstractNumId w:val="20"/>
  </w:num>
  <w:num w:numId="32" w16cid:durableId="157236611">
    <w:abstractNumId w:val="39"/>
  </w:num>
  <w:num w:numId="33" w16cid:durableId="1968124361">
    <w:abstractNumId w:val="38"/>
  </w:num>
  <w:num w:numId="34" w16cid:durableId="1087266105">
    <w:abstractNumId w:val="13"/>
  </w:num>
  <w:num w:numId="35" w16cid:durableId="122039962">
    <w:abstractNumId w:val="48"/>
  </w:num>
  <w:num w:numId="36" w16cid:durableId="1326394534">
    <w:abstractNumId w:val="42"/>
  </w:num>
  <w:num w:numId="37" w16cid:durableId="1902910831">
    <w:abstractNumId w:val="37"/>
  </w:num>
  <w:num w:numId="38" w16cid:durableId="1500774500">
    <w:abstractNumId w:val="23"/>
  </w:num>
  <w:num w:numId="39" w16cid:durableId="1610814881">
    <w:abstractNumId w:val="22"/>
  </w:num>
  <w:num w:numId="40" w16cid:durableId="1858347664">
    <w:abstractNumId w:val="26"/>
  </w:num>
  <w:num w:numId="41" w16cid:durableId="14967220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1670669">
    <w:abstractNumId w:val="7"/>
  </w:num>
  <w:num w:numId="43" w16cid:durableId="511142219">
    <w:abstractNumId w:val="43"/>
  </w:num>
  <w:num w:numId="44" w16cid:durableId="450243425">
    <w:abstractNumId w:val="5"/>
  </w:num>
  <w:num w:numId="45" w16cid:durableId="1412505027">
    <w:abstractNumId w:val="30"/>
  </w:num>
  <w:num w:numId="46" w16cid:durableId="1458791269">
    <w:abstractNumId w:val="36"/>
  </w:num>
  <w:num w:numId="47" w16cid:durableId="1019500811">
    <w:abstractNumId w:val="6"/>
  </w:num>
  <w:num w:numId="48" w16cid:durableId="1959333790">
    <w:abstractNumId w:val="41"/>
  </w:num>
  <w:num w:numId="49" w16cid:durableId="924531859">
    <w:abstractNumId w:val="19"/>
  </w:num>
  <w:num w:numId="50" w16cid:durableId="19518130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158"/>
    <w:rsid w:val="00000484"/>
    <w:rsid w:val="000006B2"/>
    <w:rsid w:val="00001B35"/>
    <w:rsid w:val="000029D8"/>
    <w:rsid w:val="00002B1E"/>
    <w:rsid w:val="00003034"/>
    <w:rsid w:val="00003ECC"/>
    <w:rsid w:val="000045E0"/>
    <w:rsid w:val="000118EB"/>
    <w:rsid w:val="00011A8D"/>
    <w:rsid w:val="000155F8"/>
    <w:rsid w:val="000163AB"/>
    <w:rsid w:val="00016C15"/>
    <w:rsid w:val="00020290"/>
    <w:rsid w:val="000207F1"/>
    <w:rsid w:val="0002128B"/>
    <w:rsid w:val="0002148C"/>
    <w:rsid w:val="00021509"/>
    <w:rsid w:val="0002176A"/>
    <w:rsid w:val="00022186"/>
    <w:rsid w:val="00022F4D"/>
    <w:rsid w:val="000240DB"/>
    <w:rsid w:val="000242AE"/>
    <w:rsid w:val="000242C6"/>
    <w:rsid w:val="00027C53"/>
    <w:rsid w:val="00030398"/>
    <w:rsid w:val="00032F5F"/>
    <w:rsid w:val="00035C59"/>
    <w:rsid w:val="00035D62"/>
    <w:rsid w:val="00036813"/>
    <w:rsid w:val="000371CB"/>
    <w:rsid w:val="00037D57"/>
    <w:rsid w:val="0004083C"/>
    <w:rsid w:val="0004131A"/>
    <w:rsid w:val="000429EA"/>
    <w:rsid w:val="00044BA7"/>
    <w:rsid w:val="0004614A"/>
    <w:rsid w:val="00047903"/>
    <w:rsid w:val="00052E14"/>
    <w:rsid w:val="00054D6C"/>
    <w:rsid w:val="00054EB8"/>
    <w:rsid w:val="00055E72"/>
    <w:rsid w:val="00056689"/>
    <w:rsid w:val="000602AE"/>
    <w:rsid w:val="00060C86"/>
    <w:rsid w:val="0006192C"/>
    <w:rsid w:val="000622BB"/>
    <w:rsid w:val="000627DB"/>
    <w:rsid w:val="00065237"/>
    <w:rsid w:val="00066C3A"/>
    <w:rsid w:val="00066D8B"/>
    <w:rsid w:val="0006737F"/>
    <w:rsid w:val="00067BD8"/>
    <w:rsid w:val="00067D54"/>
    <w:rsid w:val="0007075B"/>
    <w:rsid w:val="000721F7"/>
    <w:rsid w:val="000722E4"/>
    <w:rsid w:val="00072B39"/>
    <w:rsid w:val="00074056"/>
    <w:rsid w:val="00074F2F"/>
    <w:rsid w:val="000768E3"/>
    <w:rsid w:val="0007707A"/>
    <w:rsid w:val="000828BE"/>
    <w:rsid w:val="000831FF"/>
    <w:rsid w:val="00084948"/>
    <w:rsid w:val="00093A6C"/>
    <w:rsid w:val="00093A86"/>
    <w:rsid w:val="00093EF6"/>
    <w:rsid w:val="00094A0A"/>
    <w:rsid w:val="00094C67"/>
    <w:rsid w:val="00094DD7"/>
    <w:rsid w:val="000957A2"/>
    <w:rsid w:val="000976E7"/>
    <w:rsid w:val="000978D3"/>
    <w:rsid w:val="000A1BCB"/>
    <w:rsid w:val="000A24E9"/>
    <w:rsid w:val="000A2BA2"/>
    <w:rsid w:val="000A495E"/>
    <w:rsid w:val="000A5EBF"/>
    <w:rsid w:val="000A65B1"/>
    <w:rsid w:val="000A6C5C"/>
    <w:rsid w:val="000A7703"/>
    <w:rsid w:val="000B2183"/>
    <w:rsid w:val="000B2CF6"/>
    <w:rsid w:val="000B3971"/>
    <w:rsid w:val="000B57F7"/>
    <w:rsid w:val="000B5C97"/>
    <w:rsid w:val="000B6E90"/>
    <w:rsid w:val="000B77CB"/>
    <w:rsid w:val="000B7BCF"/>
    <w:rsid w:val="000C0A99"/>
    <w:rsid w:val="000C1868"/>
    <w:rsid w:val="000C2559"/>
    <w:rsid w:val="000C59E7"/>
    <w:rsid w:val="000C63D3"/>
    <w:rsid w:val="000D05D2"/>
    <w:rsid w:val="000D08BB"/>
    <w:rsid w:val="000D13B9"/>
    <w:rsid w:val="000D28DE"/>
    <w:rsid w:val="000D2E41"/>
    <w:rsid w:val="000D32A5"/>
    <w:rsid w:val="000D3B81"/>
    <w:rsid w:val="000D3D85"/>
    <w:rsid w:val="000E012A"/>
    <w:rsid w:val="000E07EA"/>
    <w:rsid w:val="000E5E95"/>
    <w:rsid w:val="000E73E5"/>
    <w:rsid w:val="000F3A3F"/>
    <w:rsid w:val="000F3CBA"/>
    <w:rsid w:val="000F597F"/>
    <w:rsid w:val="000F6C5C"/>
    <w:rsid w:val="0010118F"/>
    <w:rsid w:val="00101B7E"/>
    <w:rsid w:val="00102B7E"/>
    <w:rsid w:val="00102E4E"/>
    <w:rsid w:val="00103A02"/>
    <w:rsid w:val="00103E5C"/>
    <w:rsid w:val="0011102A"/>
    <w:rsid w:val="00111699"/>
    <w:rsid w:val="00111F84"/>
    <w:rsid w:val="00113245"/>
    <w:rsid w:val="0011370D"/>
    <w:rsid w:val="00115220"/>
    <w:rsid w:val="00115AB0"/>
    <w:rsid w:val="00115B08"/>
    <w:rsid w:val="00115FBD"/>
    <w:rsid w:val="00116B86"/>
    <w:rsid w:val="00120093"/>
    <w:rsid w:val="00120C0A"/>
    <w:rsid w:val="0012235B"/>
    <w:rsid w:val="00123553"/>
    <w:rsid w:val="00123F6A"/>
    <w:rsid w:val="00125752"/>
    <w:rsid w:val="00127843"/>
    <w:rsid w:val="0013110B"/>
    <w:rsid w:val="00131724"/>
    <w:rsid w:val="001339F3"/>
    <w:rsid w:val="00133B44"/>
    <w:rsid w:val="00133E2A"/>
    <w:rsid w:val="001348D4"/>
    <w:rsid w:val="00134EDB"/>
    <w:rsid w:val="0013616F"/>
    <w:rsid w:val="00136AB7"/>
    <w:rsid w:val="0014223B"/>
    <w:rsid w:val="00143641"/>
    <w:rsid w:val="0014383C"/>
    <w:rsid w:val="00143EDA"/>
    <w:rsid w:val="00144A1E"/>
    <w:rsid w:val="00144D61"/>
    <w:rsid w:val="001466A1"/>
    <w:rsid w:val="0014720A"/>
    <w:rsid w:val="00147591"/>
    <w:rsid w:val="0015393B"/>
    <w:rsid w:val="00154019"/>
    <w:rsid w:val="0015497E"/>
    <w:rsid w:val="00154C00"/>
    <w:rsid w:val="00155295"/>
    <w:rsid w:val="00155881"/>
    <w:rsid w:val="0015766B"/>
    <w:rsid w:val="00157A51"/>
    <w:rsid w:val="0016007A"/>
    <w:rsid w:val="00161121"/>
    <w:rsid w:val="0016170F"/>
    <w:rsid w:val="00162648"/>
    <w:rsid w:val="001628FA"/>
    <w:rsid w:val="00162B31"/>
    <w:rsid w:val="0016429F"/>
    <w:rsid w:val="00166357"/>
    <w:rsid w:val="00166C1B"/>
    <w:rsid w:val="00166E52"/>
    <w:rsid w:val="001675D5"/>
    <w:rsid w:val="001716FC"/>
    <w:rsid w:val="00171AFD"/>
    <w:rsid w:val="001720CB"/>
    <w:rsid w:val="00172826"/>
    <w:rsid w:val="00174A17"/>
    <w:rsid w:val="00175AD1"/>
    <w:rsid w:val="00176858"/>
    <w:rsid w:val="001769A7"/>
    <w:rsid w:val="0017733A"/>
    <w:rsid w:val="00181671"/>
    <w:rsid w:val="00182F8E"/>
    <w:rsid w:val="0018440C"/>
    <w:rsid w:val="00184467"/>
    <w:rsid w:val="00184F7B"/>
    <w:rsid w:val="00185C2E"/>
    <w:rsid w:val="00190B43"/>
    <w:rsid w:val="00191054"/>
    <w:rsid w:val="00191CD2"/>
    <w:rsid w:val="00191D19"/>
    <w:rsid w:val="00192737"/>
    <w:rsid w:val="00193130"/>
    <w:rsid w:val="00193B6D"/>
    <w:rsid w:val="00195979"/>
    <w:rsid w:val="00197103"/>
    <w:rsid w:val="001A0DCF"/>
    <w:rsid w:val="001A2564"/>
    <w:rsid w:val="001A393F"/>
    <w:rsid w:val="001A42FF"/>
    <w:rsid w:val="001A5C5D"/>
    <w:rsid w:val="001A6ABE"/>
    <w:rsid w:val="001A77BB"/>
    <w:rsid w:val="001B081A"/>
    <w:rsid w:val="001B192D"/>
    <w:rsid w:val="001B4218"/>
    <w:rsid w:val="001B525D"/>
    <w:rsid w:val="001B581C"/>
    <w:rsid w:val="001B5BF3"/>
    <w:rsid w:val="001B6F5C"/>
    <w:rsid w:val="001B6FFD"/>
    <w:rsid w:val="001C2F3A"/>
    <w:rsid w:val="001C422E"/>
    <w:rsid w:val="001C4AC7"/>
    <w:rsid w:val="001C75C6"/>
    <w:rsid w:val="001D197A"/>
    <w:rsid w:val="001D1F00"/>
    <w:rsid w:val="001D400A"/>
    <w:rsid w:val="001D44FB"/>
    <w:rsid w:val="001D4564"/>
    <w:rsid w:val="001D6C37"/>
    <w:rsid w:val="001D7027"/>
    <w:rsid w:val="001D736A"/>
    <w:rsid w:val="001D7608"/>
    <w:rsid w:val="001E1125"/>
    <w:rsid w:val="001E12C7"/>
    <w:rsid w:val="001E22DC"/>
    <w:rsid w:val="001E5B22"/>
    <w:rsid w:val="001E7E83"/>
    <w:rsid w:val="001F3A38"/>
    <w:rsid w:val="001F551A"/>
    <w:rsid w:val="001F554A"/>
    <w:rsid w:val="001F62E1"/>
    <w:rsid w:val="001F650D"/>
    <w:rsid w:val="001F73F3"/>
    <w:rsid w:val="001F7EBA"/>
    <w:rsid w:val="002009B5"/>
    <w:rsid w:val="002009BB"/>
    <w:rsid w:val="00202188"/>
    <w:rsid w:val="0020283E"/>
    <w:rsid w:val="00203D0C"/>
    <w:rsid w:val="00205042"/>
    <w:rsid w:val="002064AB"/>
    <w:rsid w:val="00213FD1"/>
    <w:rsid w:val="00214415"/>
    <w:rsid w:val="002148B2"/>
    <w:rsid w:val="002155E7"/>
    <w:rsid w:val="00217A90"/>
    <w:rsid w:val="00217CEC"/>
    <w:rsid w:val="00220068"/>
    <w:rsid w:val="00220E38"/>
    <w:rsid w:val="002216D1"/>
    <w:rsid w:val="00223003"/>
    <w:rsid w:val="00223F4E"/>
    <w:rsid w:val="00224A65"/>
    <w:rsid w:val="002253DA"/>
    <w:rsid w:val="00226A24"/>
    <w:rsid w:val="0023051A"/>
    <w:rsid w:val="00230C76"/>
    <w:rsid w:val="00231533"/>
    <w:rsid w:val="00231A7F"/>
    <w:rsid w:val="002333C1"/>
    <w:rsid w:val="002333CE"/>
    <w:rsid w:val="00236B55"/>
    <w:rsid w:val="0023758E"/>
    <w:rsid w:val="002425DE"/>
    <w:rsid w:val="00242746"/>
    <w:rsid w:val="00242B86"/>
    <w:rsid w:val="00244B4F"/>
    <w:rsid w:val="00244F4E"/>
    <w:rsid w:val="002455A7"/>
    <w:rsid w:val="00247E45"/>
    <w:rsid w:val="0025109D"/>
    <w:rsid w:val="00252D7D"/>
    <w:rsid w:val="00252ECD"/>
    <w:rsid w:val="00256748"/>
    <w:rsid w:val="00256F5C"/>
    <w:rsid w:val="00261973"/>
    <w:rsid w:val="00263EBC"/>
    <w:rsid w:val="00265148"/>
    <w:rsid w:val="0026626B"/>
    <w:rsid w:val="00271166"/>
    <w:rsid w:val="00271218"/>
    <w:rsid w:val="00272960"/>
    <w:rsid w:val="002743D4"/>
    <w:rsid w:val="00274722"/>
    <w:rsid w:val="00274A06"/>
    <w:rsid w:val="002751FD"/>
    <w:rsid w:val="002754AD"/>
    <w:rsid w:val="00275AB3"/>
    <w:rsid w:val="00275B69"/>
    <w:rsid w:val="0027775B"/>
    <w:rsid w:val="00277A30"/>
    <w:rsid w:val="00277D86"/>
    <w:rsid w:val="0028176E"/>
    <w:rsid w:val="00281E12"/>
    <w:rsid w:val="0028527F"/>
    <w:rsid w:val="002876BF"/>
    <w:rsid w:val="002913EF"/>
    <w:rsid w:val="00291EDD"/>
    <w:rsid w:val="00292362"/>
    <w:rsid w:val="002932AA"/>
    <w:rsid w:val="00293DF2"/>
    <w:rsid w:val="00294FF0"/>
    <w:rsid w:val="00295AAD"/>
    <w:rsid w:val="00297D82"/>
    <w:rsid w:val="002A1ADA"/>
    <w:rsid w:val="002A33B1"/>
    <w:rsid w:val="002A3D25"/>
    <w:rsid w:val="002A4AD2"/>
    <w:rsid w:val="002A554F"/>
    <w:rsid w:val="002A5B59"/>
    <w:rsid w:val="002A7859"/>
    <w:rsid w:val="002B3465"/>
    <w:rsid w:val="002B3857"/>
    <w:rsid w:val="002B38D1"/>
    <w:rsid w:val="002B428F"/>
    <w:rsid w:val="002B4891"/>
    <w:rsid w:val="002B4D72"/>
    <w:rsid w:val="002B5B3A"/>
    <w:rsid w:val="002B7162"/>
    <w:rsid w:val="002B7736"/>
    <w:rsid w:val="002C082C"/>
    <w:rsid w:val="002C0D8F"/>
    <w:rsid w:val="002C34F0"/>
    <w:rsid w:val="002C35D7"/>
    <w:rsid w:val="002C3B15"/>
    <w:rsid w:val="002C5585"/>
    <w:rsid w:val="002C66C1"/>
    <w:rsid w:val="002C6C48"/>
    <w:rsid w:val="002C6D12"/>
    <w:rsid w:val="002C7EB5"/>
    <w:rsid w:val="002D048F"/>
    <w:rsid w:val="002D22E4"/>
    <w:rsid w:val="002D2669"/>
    <w:rsid w:val="002D2790"/>
    <w:rsid w:val="002D47D2"/>
    <w:rsid w:val="002D4EF8"/>
    <w:rsid w:val="002E06FC"/>
    <w:rsid w:val="002E1D19"/>
    <w:rsid w:val="002E32DB"/>
    <w:rsid w:val="002E3EE8"/>
    <w:rsid w:val="002E482B"/>
    <w:rsid w:val="002E6260"/>
    <w:rsid w:val="002E69A9"/>
    <w:rsid w:val="002E753A"/>
    <w:rsid w:val="002E7CEF"/>
    <w:rsid w:val="002F0E9E"/>
    <w:rsid w:val="002F3FD4"/>
    <w:rsid w:val="002F622F"/>
    <w:rsid w:val="002F69D7"/>
    <w:rsid w:val="002F736A"/>
    <w:rsid w:val="002F7571"/>
    <w:rsid w:val="002F76EE"/>
    <w:rsid w:val="00303529"/>
    <w:rsid w:val="00310734"/>
    <w:rsid w:val="003110F6"/>
    <w:rsid w:val="003128AC"/>
    <w:rsid w:val="003161BE"/>
    <w:rsid w:val="00316DE3"/>
    <w:rsid w:val="00317D18"/>
    <w:rsid w:val="003203F9"/>
    <w:rsid w:val="003213FF"/>
    <w:rsid w:val="0032285F"/>
    <w:rsid w:val="00323DDC"/>
    <w:rsid w:val="00323EA9"/>
    <w:rsid w:val="003246B1"/>
    <w:rsid w:val="00324BE4"/>
    <w:rsid w:val="00324E16"/>
    <w:rsid w:val="00325920"/>
    <w:rsid w:val="00325CB8"/>
    <w:rsid w:val="00326299"/>
    <w:rsid w:val="00327062"/>
    <w:rsid w:val="00327CE3"/>
    <w:rsid w:val="00327E81"/>
    <w:rsid w:val="00331E0F"/>
    <w:rsid w:val="00331E5A"/>
    <w:rsid w:val="0033341A"/>
    <w:rsid w:val="00334F32"/>
    <w:rsid w:val="003363AD"/>
    <w:rsid w:val="00336B23"/>
    <w:rsid w:val="00336E79"/>
    <w:rsid w:val="003370D4"/>
    <w:rsid w:val="00337547"/>
    <w:rsid w:val="00337B3F"/>
    <w:rsid w:val="00342BDC"/>
    <w:rsid w:val="00343DDB"/>
    <w:rsid w:val="00344B69"/>
    <w:rsid w:val="0034609C"/>
    <w:rsid w:val="00346D6D"/>
    <w:rsid w:val="00346E71"/>
    <w:rsid w:val="00347E6F"/>
    <w:rsid w:val="0035086D"/>
    <w:rsid w:val="003518DE"/>
    <w:rsid w:val="00354EF9"/>
    <w:rsid w:val="00365582"/>
    <w:rsid w:val="00371211"/>
    <w:rsid w:val="00371CE6"/>
    <w:rsid w:val="0037293D"/>
    <w:rsid w:val="00372CF6"/>
    <w:rsid w:val="00373265"/>
    <w:rsid w:val="0037555A"/>
    <w:rsid w:val="003757F5"/>
    <w:rsid w:val="00376B56"/>
    <w:rsid w:val="00377B11"/>
    <w:rsid w:val="0038139B"/>
    <w:rsid w:val="00382217"/>
    <w:rsid w:val="00382556"/>
    <w:rsid w:val="00386220"/>
    <w:rsid w:val="00387357"/>
    <w:rsid w:val="00387575"/>
    <w:rsid w:val="00393473"/>
    <w:rsid w:val="00394E70"/>
    <w:rsid w:val="00395FCC"/>
    <w:rsid w:val="003965E2"/>
    <w:rsid w:val="003A260B"/>
    <w:rsid w:val="003A53B4"/>
    <w:rsid w:val="003A5A2E"/>
    <w:rsid w:val="003A5F03"/>
    <w:rsid w:val="003A7883"/>
    <w:rsid w:val="003B0E5A"/>
    <w:rsid w:val="003B1854"/>
    <w:rsid w:val="003B2B2A"/>
    <w:rsid w:val="003B2C15"/>
    <w:rsid w:val="003B44AE"/>
    <w:rsid w:val="003B4FF8"/>
    <w:rsid w:val="003B5BF9"/>
    <w:rsid w:val="003B6904"/>
    <w:rsid w:val="003B6B89"/>
    <w:rsid w:val="003B6CF7"/>
    <w:rsid w:val="003B7915"/>
    <w:rsid w:val="003C07E9"/>
    <w:rsid w:val="003C4061"/>
    <w:rsid w:val="003C40A8"/>
    <w:rsid w:val="003C4131"/>
    <w:rsid w:val="003C4910"/>
    <w:rsid w:val="003C4FA2"/>
    <w:rsid w:val="003C5659"/>
    <w:rsid w:val="003C5A54"/>
    <w:rsid w:val="003D382D"/>
    <w:rsid w:val="003D47C3"/>
    <w:rsid w:val="003D523F"/>
    <w:rsid w:val="003D701A"/>
    <w:rsid w:val="003D789B"/>
    <w:rsid w:val="003D7F3A"/>
    <w:rsid w:val="003E21C7"/>
    <w:rsid w:val="003E27BB"/>
    <w:rsid w:val="003E3F15"/>
    <w:rsid w:val="003E5A86"/>
    <w:rsid w:val="003E6422"/>
    <w:rsid w:val="003E6533"/>
    <w:rsid w:val="003E6F69"/>
    <w:rsid w:val="003F08B2"/>
    <w:rsid w:val="003F0F34"/>
    <w:rsid w:val="003F102F"/>
    <w:rsid w:val="003F1847"/>
    <w:rsid w:val="003F2024"/>
    <w:rsid w:val="003F2793"/>
    <w:rsid w:val="003F3073"/>
    <w:rsid w:val="003F48C1"/>
    <w:rsid w:val="003F4E53"/>
    <w:rsid w:val="003F6AE3"/>
    <w:rsid w:val="003F6ED9"/>
    <w:rsid w:val="003F782D"/>
    <w:rsid w:val="00400EB1"/>
    <w:rsid w:val="004027BA"/>
    <w:rsid w:val="00406EEF"/>
    <w:rsid w:val="004132C7"/>
    <w:rsid w:val="00413E05"/>
    <w:rsid w:val="00413EED"/>
    <w:rsid w:val="00414657"/>
    <w:rsid w:val="00414750"/>
    <w:rsid w:val="004147B2"/>
    <w:rsid w:val="00414CB8"/>
    <w:rsid w:val="00415221"/>
    <w:rsid w:val="00416F43"/>
    <w:rsid w:val="004175C6"/>
    <w:rsid w:val="0042081A"/>
    <w:rsid w:val="004217B2"/>
    <w:rsid w:val="00423C46"/>
    <w:rsid w:val="004249F5"/>
    <w:rsid w:val="004253E6"/>
    <w:rsid w:val="00426D21"/>
    <w:rsid w:val="00426DF6"/>
    <w:rsid w:val="00426EA6"/>
    <w:rsid w:val="0042706D"/>
    <w:rsid w:val="00430648"/>
    <w:rsid w:val="00432E90"/>
    <w:rsid w:val="00432EAC"/>
    <w:rsid w:val="00434628"/>
    <w:rsid w:val="00434963"/>
    <w:rsid w:val="0043769B"/>
    <w:rsid w:val="0044112D"/>
    <w:rsid w:val="0044175E"/>
    <w:rsid w:val="00441E2B"/>
    <w:rsid w:val="00442D74"/>
    <w:rsid w:val="004440AA"/>
    <w:rsid w:val="004440EE"/>
    <w:rsid w:val="00445BDC"/>
    <w:rsid w:val="00446EA1"/>
    <w:rsid w:val="0044719B"/>
    <w:rsid w:val="00447FAB"/>
    <w:rsid w:val="004500BB"/>
    <w:rsid w:val="0045049A"/>
    <w:rsid w:val="00450D14"/>
    <w:rsid w:val="00451F2F"/>
    <w:rsid w:val="00454A5D"/>
    <w:rsid w:val="00454AC3"/>
    <w:rsid w:val="00454DF1"/>
    <w:rsid w:val="004550EB"/>
    <w:rsid w:val="00457936"/>
    <w:rsid w:val="00457EDD"/>
    <w:rsid w:val="00461302"/>
    <w:rsid w:val="00463EE7"/>
    <w:rsid w:val="00464055"/>
    <w:rsid w:val="0046563C"/>
    <w:rsid w:val="00465DE8"/>
    <w:rsid w:val="00466DAB"/>
    <w:rsid w:val="00467962"/>
    <w:rsid w:val="00467E9A"/>
    <w:rsid w:val="0047073B"/>
    <w:rsid w:val="00471FA6"/>
    <w:rsid w:val="004739F7"/>
    <w:rsid w:val="00474C6C"/>
    <w:rsid w:val="0047552D"/>
    <w:rsid w:val="00477860"/>
    <w:rsid w:val="004806A0"/>
    <w:rsid w:val="0048268C"/>
    <w:rsid w:val="00482BB5"/>
    <w:rsid w:val="00483C61"/>
    <w:rsid w:val="00483E70"/>
    <w:rsid w:val="00484455"/>
    <w:rsid w:val="00484DB4"/>
    <w:rsid w:val="00490EBC"/>
    <w:rsid w:val="00491683"/>
    <w:rsid w:val="00494796"/>
    <w:rsid w:val="00496566"/>
    <w:rsid w:val="0049700D"/>
    <w:rsid w:val="004A054E"/>
    <w:rsid w:val="004A0CD0"/>
    <w:rsid w:val="004A158D"/>
    <w:rsid w:val="004A31BA"/>
    <w:rsid w:val="004A325F"/>
    <w:rsid w:val="004A45BF"/>
    <w:rsid w:val="004A47C3"/>
    <w:rsid w:val="004A541A"/>
    <w:rsid w:val="004A5D77"/>
    <w:rsid w:val="004A69C3"/>
    <w:rsid w:val="004A6D7B"/>
    <w:rsid w:val="004A74FE"/>
    <w:rsid w:val="004B1A28"/>
    <w:rsid w:val="004B261B"/>
    <w:rsid w:val="004B3A45"/>
    <w:rsid w:val="004B4238"/>
    <w:rsid w:val="004B4C81"/>
    <w:rsid w:val="004B52AF"/>
    <w:rsid w:val="004B62EF"/>
    <w:rsid w:val="004B77CD"/>
    <w:rsid w:val="004B7BFC"/>
    <w:rsid w:val="004C0DA6"/>
    <w:rsid w:val="004C186E"/>
    <w:rsid w:val="004C1CBA"/>
    <w:rsid w:val="004C2047"/>
    <w:rsid w:val="004C24C7"/>
    <w:rsid w:val="004C4547"/>
    <w:rsid w:val="004C49A0"/>
    <w:rsid w:val="004C5953"/>
    <w:rsid w:val="004D0AD8"/>
    <w:rsid w:val="004D44FD"/>
    <w:rsid w:val="004D5F4D"/>
    <w:rsid w:val="004E0F65"/>
    <w:rsid w:val="004E12DD"/>
    <w:rsid w:val="004E1785"/>
    <w:rsid w:val="004E36FE"/>
    <w:rsid w:val="004E3A44"/>
    <w:rsid w:val="004E43A6"/>
    <w:rsid w:val="004E596F"/>
    <w:rsid w:val="004E5D87"/>
    <w:rsid w:val="004E67B7"/>
    <w:rsid w:val="004E6C33"/>
    <w:rsid w:val="004F13F5"/>
    <w:rsid w:val="004F1829"/>
    <w:rsid w:val="004F1F34"/>
    <w:rsid w:val="004F3217"/>
    <w:rsid w:val="004F6335"/>
    <w:rsid w:val="004F650F"/>
    <w:rsid w:val="005005F7"/>
    <w:rsid w:val="00500AE5"/>
    <w:rsid w:val="0050311C"/>
    <w:rsid w:val="005036B6"/>
    <w:rsid w:val="00503A82"/>
    <w:rsid w:val="00504076"/>
    <w:rsid w:val="00507850"/>
    <w:rsid w:val="00511F72"/>
    <w:rsid w:val="00512825"/>
    <w:rsid w:val="005151B0"/>
    <w:rsid w:val="0051529E"/>
    <w:rsid w:val="00515372"/>
    <w:rsid w:val="00516204"/>
    <w:rsid w:val="005168F7"/>
    <w:rsid w:val="00522846"/>
    <w:rsid w:val="00522BC6"/>
    <w:rsid w:val="00524716"/>
    <w:rsid w:val="0052649E"/>
    <w:rsid w:val="00526692"/>
    <w:rsid w:val="00532A7A"/>
    <w:rsid w:val="00532C10"/>
    <w:rsid w:val="00533B79"/>
    <w:rsid w:val="005343C8"/>
    <w:rsid w:val="005344A3"/>
    <w:rsid w:val="00534D05"/>
    <w:rsid w:val="00534FE3"/>
    <w:rsid w:val="00535354"/>
    <w:rsid w:val="00535BA1"/>
    <w:rsid w:val="00537056"/>
    <w:rsid w:val="005377B9"/>
    <w:rsid w:val="00540ECF"/>
    <w:rsid w:val="005411A2"/>
    <w:rsid w:val="00541550"/>
    <w:rsid w:val="005419C5"/>
    <w:rsid w:val="00542971"/>
    <w:rsid w:val="00544D8F"/>
    <w:rsid w:val="00545278"/>
    <w:rsid w:val="0054559D"/>
    <w:rsid w:val="005455F4"/>
    <w:rsid w:val="00547563"/>
    <w:rsid w:val="00547DAD"/>
    <w:rsid w:val="00550375"/>
    <w:rsid w:val="0055108A"/>
    <w:rsid w:val="00551B4D"/>
    <w:rsid w:val="00552066"/>
    <w:rsid w:val="00552E78"/>
    <w:rsid w:val="0055423D"/>
    <w:rsid w:val="00555CE6"/>
    <w:rsid w:val="005603B9"/>
    <w:rsid w:val="005603DC"/>
    <w:rsid w:val="005606E5"/>
    <w:rsid w:val="00563DB5"/>
    <w:rsid w:val="00564356"/>
    <w:rsid w:val="005649C0"/>
    <w:rsid w:val="00564D24"/>
    <w:rsid w:val="0056518E"/>
    <w:rsid w:val="0056714B"/>
    <w:rsid w:val="0056726E"/>
    <w:rsid w:val="00567B6C"/>
    <w:rsid w:val="00570672"/>
    <w:rsid w:val="005723B6"/>
    <w:rsid w:val="005724A4"/>
    <w:rsid w:val="005734CD"/>
    <w:rsid w:val="005745B8"/>
    <w:rsid w:val="005755B9"/>
    <w:rsid w:val="00577603"/>
    <w:rsid w:val="00577A21"/>
    <w:rsid w:val="0058005C"/>
    <w:rsid w:val="00580D95"/>
    <w:rsid w:val="00582782"/>
    <w:rsid w:val="0058313C"/>
    <w:rsid w:val="00583316"/>
    <w:rsid w:val="00583628"/>
    <w:rsid w:val="0058585D"/>
    <w:rsid w:val="00585E68"/>
    <w:rsid w:val="0058700D"/>
    <w:rsid w:val="00590B66"/>
    <w:rsid w:val="00592979"/>
    <w:rsid w:val="005929D1"/>
    <w:rsid w:val="00592D4C"/>
    <w:rsid w:val="0059310F"/>
    <w:rsid w:val="005940E2"/>
    <w:rsid w:val="00596734"/>
    <w:rsid w:val="005969B9"/>
    <w:rsid w:val="005A05DB"/>
    <w:rsid w:val="005A0BC0"/>
    <w:rsid w:val="005A0C52"/>
    <w:rsid w:val="005A0D86"/>
    <w:rsid w:val="005A2876"/>
    <w:rsid w:val="005A3ADD"/>
    <w:rsid w:val="005A4318"/>
    <w:rsid w:val="005A5222"/>
    <w:rsid w:val="005A5D11"/>
    <w:rsid w:val="005A7B21"/>
    <w:rsid w:val="005B688F"/>
    <w:rsid w:val="005B6A36"/>
    <w:rsid w:val="005B703A"/>
    <w:rsid w:val="005B71BB"/>
    <w:rsid w:val="005B789D"/>
    <w:rsid w:val="005B7C71"/>
    <w:rsid w:val="005C0C9F"/>
    <w:rsid w:val="005C1258"/>
    <w:rsid w:val="005C1558"/>
    <w:rsid w:val="005C1845"/>
    <w:rsid w:val="005C2F23"/>
    <w:rsid w:val="005C32AC"/>
    <w:rsid w:val="005C3402"/>
    <w:rsid w:val="005C3A6B"/>
    <w:rsid w:val="005C3B40"/>
    <w:rsid w:val="005C4387"/>
    <w:rsid w:val="005C5789"/>
    <w:rsid w:val="005C69E4"/>
    <w:rsid w:val="005C6C41"/>
    <w:rsid w:val="005C6D17"/>
    <w:rsid w:val="005C70BE"/>
    <w:rsid w:val="005D09FF"/>
    <w:rsid w:val="005D0BF7"/>
    <w:rsid w:val="005D1417"/>
    <w:rsid w:val="005D269D"/>
    <w:rsid w:val="005D2DED"/>
    <w:rsid w:val="005D35D0"/>
    <w:rsid w:val="005D5621"/>
    <w:rsid w:val="005E0BE1"/>
    <w:rsid w:val="005E380E"/>
    <w:rsid w:val="005E42FA"/>
    <w:rsid w:val="005E5B6F"/>
    <w:rsid w:val="005E6C65"/>
    <w:rsid w:val="005E6CDD"/>
    <w:rsid w:val="005E6EA6"/>
    <w:rsid w:val="005E73FB"/>
    <w:rsid w:val="005E7A1C"/>
    <w:rsid w:val="005E7CF6"/>
    <w:rsid w:val="005F01BC"/>
    <w:rsid w:val="005F0382"/>
    <w:rsid w:val="005F2183"/>
    <w:rsid w:val="005F3B48"/>
    <w:rsid w:val="005F3D5C"/>
    <w:rsid w:val="005F62A4"/>
    <w:rsid w:val="005F7B4D"/>
    <w:rsid w:val="006007CC"/>
    <w:rsid w:val="006021EF"/>
    <w:rsid w:val="00604313"/>
    <w:rsid w:val="006043E9"/>
    <w:rsid w:val="006045F8"/>
    <w:rsid w:val="00605BB1"/>
    <w:rsid w:val="006060CD"/>
    <w:rsid w:val="00606728"/>
    <w:rsid w:val="0060734A"/>
    <w:rsid w:val="00607AB1"/>
    <w:rsid w:val="006103A9"/>
    <w:rsid w:val="00611DB0"/>
    <w:rsid w:val="00611EDD"/>
    <w:rsid w:val="00612C17"/>
    <w:rsid w:val="00613922"/>
    <w:rsid w:val="006140C5"/>
    <w:rsid w:val="006145A3"/>
    <w:rsid w:val="00614699"/>
    <w:rsid w:val="006151EF"/>
    <w:rsid w:val="006154F1"/>
    <w:rsid w:val="0061556E"/>
    <w:rsid w:val="00616EAD"/>
    <w:rsid w:val="00617CC4"/>
    <w:rsid w:val="00620316"/>
    <w:rsid w:val="00620437"/>
    <w:rsid w:val="00622597"/>
    <w:rsid w:val="00623C81"/>
    <w:rsid w:val="00626C20"/>
    <w:rsid w:val="00630D2B"/>
    <w:rsid w:val="00631A80"/>
    <w:rsid w:val="006329E2"/>
    <w:rsid w:val="0063444E"/>
    <w:rsid w:val="00642009"/>
    <w:rsid w:val="00644714"/>
    <w:rsid w:val="006478F7"/>
    <w:rsid w:val="00647DA8"/>
    <w:rsid w:val="0065081D"/>
    <w:rsid w:val="00650E1A"/>
    <w:rsid w:val="0065100A"/>
    <w:rsid w:val="006529D9"/>
    <w:rsid w:val="00661B0C"/>
    <w:rsid w:val="0066494D"/>
    <w:rsid w:val="00665E0F"/>
    <w:rsid w:val="00666F60"/>
    <w:rsid w:val="00671D81"/>
    <w:rsid w:val="00673503"/>
    <w:rsid w:val="00674FED"/>
    <w:rsid w:val="0067577E"/>
    <w:rsid w:val="0067590B"/>
    <w:rsid w:val="00676C41"/>
    <w:rsid w:val="006805AF"/>
    <w:rsid w:val="00680CA3"/>
    <w:rsid w:val="00682966"/>
    <w:rsid w:val="0068339C"/>
    <w:rsid w:val="00684964"/>
    <w:rsid w:val="00684A49"/>
    <w:rsid w:val="0068532B"/>
    <w:rsid w:val="006861E9"/>
    <w:rsid w:val="0068742C"/>
    <w:rsid w:val="006904F3"/>
    <w:rsid w:val="006914D2"/>
    <w:rsid w:val="00692EB1"/>
    <w:rsid w:val="006940BC"/>
    <w:rsid w:val="00694F6A"/>
    <w:rsid w:val="00695346"/>
    <w:rsid w:val="0069555A"/>
    <w:rsid w:val="00695AF8"/>
    <w:rsid w:val="00696A4E"/>
    <w:rsid w:val="00697161"/>
    <w:rsid w:val="0069720C"/>
    <w:rsid w:val="00697838"/>
    <w:rsid w:val="006A05F4"/>
    <w:rsid w:val="006A140B"/>
    <w:rsid w:val="006A17FF"/>
    <w:rsid w:val="006A2954"/>
    <w:rsid w:val="006A2E8E"/>
    <w:rsid w:val="006A3F1F"/>
    <w:rsid w:val="006A3F8B"/>
    <w:rsid w:val="006A48F2"/>
    <w:rsid w:val="006A5346"/>
    <w:rsid w:val="006A575D"/>
    <w:rsid w:val="006A5EA9"/>
    <w:rsid w:val="006A73AA"/>
    <w:rsid w:val="006A7637"/>
    <w:rsid w:val="006B0806"/>
    <w:rsid w:val="006B1865"/>
    <w:rsid w:val="006B32C2"/>
    <w:rsid w:val="006B4D50"/>
    <w:rsid w:val="006B5816"/>
    <w:rsid w:val="006B7292"/>
    <w:rsid w:val="006B7851"/>
    <w:rsid w:val="006C2930"/>
    <w:rsid w:val="006C2F21"/>
    <w:rsid w:val="006C3F29"/>
    <w:rsid w:val="006C6C3E"/>
    <w:rsid w:val="006C6F10"/>
    <w:rsid w:val="006C721D"/>
    <w:rsid w:val="006C7D30"/>
    <w:rsid w:val="006D1307"/>
    <w:rsid w:val="006D28ED"/>
    <w:rsid w:val="006D392C"/>
    <w:rsid w:val="006D478A"/>
    <w:rsid w:val="006D49C7"/>
    <w:rsid w:val="006D6712"/>
    <w:rsid w:val="006D7525"/>
    <w:rsid w:val="006D7F02"/>
    <w:rsid w:val="006E0B6F"/>
    <w:rsid w:val="006E0D68"/>
    <w:rsid w:val="006E4C98"/>
    <w:rsid w:val="006E4F1E"/>
    <w:rsid w:val="006E5CE6"/>
    <w:rsid w:val="006E7941"/>
    <w:rsid w:val="006F0FD4"/>
    <w:rsid w:val="006F1575"/>
    <w:rsid w:val="006F236A"/>
    <w:rsid w:val="006F2C1A"/>
    <w:rsid w:val="006F45BC"/>
    <w:rsid w:val="006F4702"/>
    <w:rsid w:val="006F724A"/>
    <w:rsid w:val="006F7A55"/>
    <w:rsid w:val="007014C7"/>
    <w:rsid w:val="007034A2"/>
    <w:rsid w:val="007043EC"/>
    <w:rsid w:val="007048EB"/>
    <w:rsid w:val="00704D01"/>
    <w:rsid w:val="00705028"/>
    <w:rsid w:val="007053CE"/>
    <w:rsid w:val="0070555B"/>
    <w:rsid w:val="00706040"/>
    <w:rsid w:val="007063B5"/>
    <w:rsid w:val="00706C1D"/>
    <w:rsid w:val="007074C1"/>
    <w:rsid w:val="00707565"/>
    <w:rsid w:val="00711C46"/>
    <w:rsid w:val="0071527B"/>
    <w:rsid w:val="00715798"/>
    <w:rsid w:val="00715E53"/>
    <w:rsid w:val="00717997"/>
    <w:rsid w:val="00720517"/>
    <w:rsid w:val="00721A81"/>
    <w:rsid w:val="0072322A"/>
    <w:rsid w:val="00724B62"/>
    <w:rsid w:val="00725185"/>
    <w:rsid w:val="007256D1"/>
    <w:rsid w:val="00725963"/>
    <w:rsid w:val="007340A7"/>
    <w:rsid w:val="00740722"/>
    <w:rsid w:val="00741000"/>
    <w:rsid w:val="00741051"/>
    <w:rsid w:val="0074194E"/>
    <w:rsid w:val="0074222F"/>
    <w:rsid w:val="00743F70"/>
    <w:rsid w:val="007450B2"/>
    <w:rsid w:val="007463ED"/>
    <w:rsid w:val="00746FF8"/>
    <w:rsid w:val="00750E2C"/>
    <w:rsid w:val="00751870"/>
    <w:rsid w:val="00752B54"/>
    <w:rsid w:val="00754080"/>
    <w:rsid w:val="00755617"/>
    <w:rsid w:val="007573F7"/>
    <w:rsid w:val="00760244"/>
    <w:rsid w:val="0076070D"/>
    <w:rsid w:val="00760CE5"/>
    <w:rsid w:val="00761294"/>
    <w:rsid w:val="007620E5"/>
    <w:rsid w:val="00762440"/>
    <w:rsid w:val="007628AC"/>
    <w:rsid w:val="007630D9"/>
    <w:rsid w:val="0076443C"/>
    <w:rsid w:val="00765443"/>
    <w:rsid w:val="00766E9C"/>
    <w:rsid w:val="00771FFC"/>
    <w:rsid w:val="0077440D"/>
    <w:rsid w:val="00775790"/>
    <w:rsid w:val="00776925"/>
    <w:rsid w:val="00777322"/>
    <w:rsid w:val="007804DA"/>
    <w:rsid w:val="00780C1F"/>
    <w:rsid w:val="00781019"/>
    <w:rsid w:val="00782A45"/>
    <w:rsid w:val="007831F0"/>
    <w:rsid w:val="007834EE"/>
    <w:rsid w:val="0078366F"/>
    <w:rsid w:val="00783B13"/>
    <w:rsid w:val="007874CE"/>
    <w:rsid w:val="00790E1B"/>
    <w:rsid w:val="0079110F"/>
    <w:rsid w:val="007926D1"/>
    <w:rsid w:val="0079282E"/>
    <w:rsid w:val="00795840"/>
    <w:rsid w:val="00795D25"/>
    <w:rsid w:val="007A1F79"/>
    <w:rsid w:val="007A25E8"/>
    <w:rsid w:val="007A2F60"/>
    <w:rsid w:val="007A3CB5"/>
    <w:rsid w:val="007A42EE"/>
    <w:rsid w:val="007A4B60"/>
    <w:rsid w:val="007A593E"/>
    <w:rsid w:val="007A5E2A"/>
    <w:rsid w:val="007A75E7"/>
    <w:rsid w:val="007B087D"/>
    <w:rsid w:val="007B10EF"/>
    <w:rsid w:val="007B120A"/>
    <w:rsid w:val="007B1A03"/>
    <w:rsid w:val="007B244D"/>
    <w:rsid w:val="007B27DB"/>
    <w:rsid w:val="007B3141"/>
    <w:rsid w:val="007B360F"/>
    <w:rsid w:val="007B4002"/>
    <w:rsid w:val="007B437C"/>
    <w:rsid w:val="007B6734"/>
    <w:rsid w:val="007B6DBF"/>
    <w:rsid w:val="007B76A7"/>
    <w:rsid w:val="007C2BC1"/>
    <w:rsid w:val="007C30FE"/>
    <w:rsid w:val="007C58EA"/>
    <w:rsid w:val="007D2178"/>
    <w:rsid w:val="007D2BB2"/>
    <w:rsid w:val="007D2C9F"/>
    <w:rsid w:val="007D32AE"/>
    <w:rsid w:val="007D73E6"/>
    <w:rsid w:val="007D79DA"/>
    <w:rsid w:val="007D7F7F"/>
    <w:rsid w:val="007E050A"/>
    <w:rsid w:val="007E0CFB"/>
    <w:rsid w:val="007E15CF"/>
    <w:rsid w:val="007E21C1"/>
    <w:rsid w:val="007E774B"/>
    <w:rsid w:val="007F02F4"/>
    <w:rsid w:val="007F0566"/>
    <w:rsid w:val="007F10B2"/>
    <w:rsid w:val="007F474C"/>
    <w:rsid w:val="007F4DD0"/>
    <w:rsid w:val="007F6E46"/>
    <w:rsid w:val="00800A45"/>
    <w:rsid w:val="008019CC"/>
    <w:rsid w:val="00801F2D"/>
    <w:rsid w:val="00802EA0"/>
    <w:rsid w:val="00803D90"/>
    <w:rsid w:val="00804748"/>
    <w:rsid w:val="00806875"/>
    <w:rsid w:val="008106AD"/>
    <w:rsid w:val="008146C1"/>
    <w:rsid w:val="00814AC4"/>
    <w:rsid w:val="00816A9B"/>
    <w:rsid w:val="008176B9"/>
    <w:rsid w:val="0082077E"/>
    <w:rsid w:val="008213EE"/>
    <w:rsid w:val="00821405"/>
    <w:rsid w:val="0082152A"/>
    <w:rsid w:val="00822EF3"/>
    <w:rsid w:val="0082440A"/>
    <w:rsid w:val="008255A6"/>
    <w:rsid w:val="00826E4C"/>
    <w:rsid w:val="00827B0B"/>
    <w:rsid w:val="00827C3A"/>
    <w:rsid w:val="00827DCB"/>
    <w:rsid w:val="00832D98"/>
    <w:rsid w:val="008333FD"/>
    <w:rsid w:val="00833709"/>
    <w:rsid w:val="00833C2D"/>
    <w:rsid w:val="00834554"/>
    <w:rsid w:val="00834C30"/>
    <w:rsid w:val="00834FB0"/>
    <w:rsid w:val="00835AE7"/>
    <w:rsid w:val="00837DDF"/>
    <w:rsid w:val="00840114"/>
    <w:rsid w:val="00841BE3"/>
    <w:rsid w:val="00841D65"/>
    <w:rsid w:val="00843F14"/>
    <w:rsid w:val="00843F4A"/>
    <w:rsid w:val="00847BF0"/>
    <w:rsid w:val="00850F2B"/>
    <w:rsid w:val="008522A5"/>
    <w:rsid w:val="00853C34"/>
    <w:rsid w:val="00853FCD"/>
    <w:rsid w:val="00855DD7"/>
    <w:rsid w:val="00856A58"/>
    <w:rsid w:val="00856CCB"/>
    <w:rsid w:val="00860532"/>
    <w:rsid w:val="00862A97"/>
    <w:rsid w:val="00864C3E"/>
    <w:rsid w:val="00866004"/>
    <w:rsid w:val="00866630"/>
    <w:rsid w:val="00866A6C"/>
    <w:rsid w:val="00870450"/>
    <w:rsid w:val="00872124"/>
    <w:rsid w:val="00872474"/>
    <w:rsid w:val="00873B69"/>
    <w:rsid w:val="00873D8E"/>
    <w:rsid w:val="008749E9"/>
    <w:rsid w:val="00874F7A"/>
    <w:rsid w:val="00875972"/>
    <w:rsid w:val="00875EB7"/>
    <w:rsid w:val="008762CF"/>
    <w:rsid w:val="00876C89"/>
    <w:rsid w:val="00877011"/>
    <w:rsid w:val="00877A97"/>
    <w:rsid w:val="008814AB"/>
    <w:rsid w:val="00884729"/>
    <w:rsid w:val="00885B8C"/>
    <w:rsid w:val="0088642A"/>
    <w:rsid w:val="0088658F"/>
    <w:rsid w:val="0088677A"/>
    <w:rsid w:val="0088685B"/>
    <w:rsid w:val="008876BE"/>
    <w:rsid w:val="00887DFE"/>
    <w:rsid w:val="00891E31"/>
    <w:rsid w:val="00892211"/>
    <w:rsid w:val="00892303"/>
    <w:rsid w:val="0089365C"/>
    <w:rsid w:val="00893E6B"/>
    <w:rsid w:val="00895D7E"/>
    <w:rsid w:val="00897A70"/>
    <w:rsid w:val="00897E5C"/>
    <w:rsid w:val="008A1700"/>
    <w:rsid w:val="008A19C9"/>
    <w:rsid w:val="008A269A"/>
    <w:rsid w:val="008A2924"/>
    <w:rsid w:val="008A37B5"/>
    <w:rsid w:val="008A5FFF"/>
    <w:rsid w:val="008A6171"/>
    <w:rsid w:val="008B05F5"/>
    <w:rsid w:val="008B11BF"/>
    <w:rsid w:val="008B277A"/>
    <w:rsid w:val="008B45E9"/>
    <w:rsid w:val="008B4D67"/>
    <w:rsid w:val="008B6C5A"/>
    <w:rsid w:val="008B7404"/>
    <w:rsid w:val="008C4480"/>
    <w:rsid w:val="008C6722"/>
    <w:rsid w:val="008C6E34"/>
    <w:rsid w:val="008C7378"/>
    <w:rsid w:val="008C73D1"/>
    <w:rsid w:val="008C74B5"/>
    <w:rsid w:val="008D056B"/>
    <w:rsid w:val="008D15A7"/>
    <w:rsid w:val="008D1FB6"/>
    <w:rsid w:val="008D20AF"/>
    <w:rsid w:val="008D467D"/>
    <w:rsid w:val="008D4E36"/>
    <w:rsid w:val="008D7779"/>
    <w:rsid w:val="008E3A49"/>
    <w:rsid w:val="008E4862"/>
    <w:rsid w:val="008E5E7F"/>
    <w:rsid w:val="008E62BF"/>
    <w:rsid w:val="008E7374"/>
    <w:rsid w:val="008E7BF0"/>
    <w:rsid w:val="008F03D0"/>
    <w:rsid w:val="008F0B2D"/>
    <w:rsid w:val="008F23D9"/>
    <w:rsid w:val="008F264D"/>
    <w:rsid w:val="008F26D4"/>
    <w:rsid w:val="008F378E"/>
    <w:rsid w:val="008F41CF"/>
    <w:rsid w:val="008F4751"/>
    <w:rsid w:val="008F52DF"/>
    <w:rsid w:val="008F5DE6"/>
    <w:rsid w:val="008F6928"/>
    <w:rsid w:val="00900233"/>
    <w:rsid w:val="00900CEE"/>
    <w:rsid w:val="00901FF6"/>
    <w:rsid w:val="0090276B"/>
    <w:rsid w:val="00904329"/>
    <w:rsid w:val="009058AC"/>
    <w:rsid w:val="00907402"/>
    <w:rsid w:val="00907712"/>
    <w:rsid w:val="009101F2"/>
    <w:rsid w:val="0091036F"/>
    <w:rsid w:val="00912D4A"/>
    <w:rsid w:val="00913D4F"/>
    <w:rsid w:val="00914A71"/>
    <w:rsid w:val="0091522D"/>
    <w:rsid w:val="00915AC3"/>
    <w:rsid w:val="00915D52"/>
    <w:rsid w:val="00920A33"/>
    <w:rsid w:val="00922E55"/>
    <w:rsid w:val="00923247"/>
    <w:rsid w:val="00923BCA"/>
    <w:rsid w:val="00924787"/>
    <w:rsid w:val="0092523D"/>
    <w:rsid w:val="00926A35"/>
    <w:rsid w:val="009300FA"/>
    <w:rsid w:val="00930BC5"/>
    <w:rsid w:val="00932191"/>
    <w:rsid w:val="00932832"/>
    <w:rsid w:val="00932D79"/>
    <w:rsid w:val="009330AE"/>
    <w:rsid w:val="00934746"/>
    <w:rsid w:val="009348EA"/>
    <w:rsid w:val="00934906"/>
    <w:rsid w:val="009353F3"/>
    <w:rsid w:val="0093729D"/>
    <w:rsid w:val="00937A7A"/>
    <w:rsid w:val="00937FD8"/>
    <w:rsid w:val="00941270"/>
    <w:rsid w:val="00941332"/>
    <w:rsid w:val="009416D7"/>
    <w:rsid w:val="00941C21"/>
    <w:rsid w:val="00943582"/>
    <w:rsid w:val="00945DAC"/>
    <w:rsid w:val="009460CD"/>
    <w:rsid w:val="009541C2"/>
    <w:rsid w:val="009547BA"/>
    <w:rsid w:val="00954A03"/>
    <w:rsid w:val="00954EF3"/>
    <w:rsid w:val="00954F8C"/>
    <w:rsid w:val="009552C6"/>
    <w:rsid w:val="009565C5"/>
    <w:rsid w:val="00960BF3"/>
    <w:rsid w:val="009617D7"/>
    <w:rsid w:val="00962AAC"/>
    <w:rsid w:val="00963DD6"/>
    <w:rsid w:val="00963F1C"/>
    <w:rsid w:val="00964998"/>
    <w:rsid w:val="00964CC6"/>
    <w:rsid w:val="0096513A"/>
    <w:rsid w:val="009668C8"/>
    <w:rsid w:val="00967473"/>
    <w:rsid w:val="009704EA"/>
    <w:rsid w:val="00972567"/>
    <w:rsid w:val="00974317"/>
    <w:rsid w:val="00974BD4"/>
    <w:rsid w:val="0097568C"/>
    <w:rsid w:val="0097610D"/>
    <w:rsid w:val="0098070E"/>
    <w:rsid w:val="00981F25"/>
    <w:rsid w:val="00982274"/>
    <w:rsid w:val="00982A89"/>
    <w:rsid w:val="00984E50"/>
    <w:rsid w:val="00985B35"/>
    <w:rsid w:val="00985F83"/>
    <w:rsid w:val="009919A1"/>
    <w:rsid w:val="00993A62"/>
    <w:rsid w:val="009957CB"/>
    <w:rsid w:val="00995BE9"/>
    <w:rsid w:val="009A0F8F"/>
    <w:rsid w:val="009A1983"/>
    <w:rsid w:val="009A1A7E"/>
    <w:rsid w:val="009A289A"/>
    <w:rsid w:val="009A36B0"/>
    <w:rsid w:val="009A4E72"/>
    <w:rsid w:val="009A5BAC"/>
    <w:rsid w:val="009A765A"/>
    <w:rsid w:val="009B22CE"/>
    <w:rsid w:val="009B295B"/>
    <w:rsid w:val="009B358D"/>
    <w:rsid w:val="009B4ACC"/>
    <w:rsid w:val="009B4F5F"/>
    <w:rsid w:val="009B501D"/>
    <w:rsid w:val="009B5C38"/>
    <w:rsid w:val="009B5F17"/>
    <w:rsid w:val="009B7988"/>
    <w:rsid w:val="009B7CB2"/>
    <w:rsid w:val="009C4557"/>
    <w:rsid w:val="009C4C0B"/>
    <w:rsid w:val="009C5AEE"/>
    <w:rsid w:val="009C66FB"/>
    <w:rsid w:val="009D013C"/>
    <w:rsid w:val="009D1642"/>
    <w:rsid w:val="009D3ACD"/>
    <w:rsid w:val="009D4FB8"/>
    <w:rsid w:val="009D50F0"/>
    <w:rsid w:val="009D5504"/>
    <w:rsid w:val="009D5CAC"/>
    <w:rsid w:val="009D7B96"/>
    <w:rsid w:val="009D7CAC"/>
    <w:rsid w:val="009E2A8F"/>
    <w:rsid w:val="009E34A7"/>
    <w:rsid w:val="009E40CC"/>
    <w:rsid w:val="009E494A"/>
    <w:rsid w:val="009E4A05"/>
    <w:rsid w:val="009E4D6A"/>
    <w:rsid w:val="009E6AF8"/>
    <w:rsid w:val="009E72C9"/>
    <w:rsid w:val="009E7F68"/>
    <w:rsid w:val="009F066F"/>
    <w:rsid w:val="009F3CA0"/>
    <w:rsid w:val="00A01659"/>
    <w:rsid w:val="00A067A6"/>
    <w:rsid w:val="00A06ABB"/>
    <w:rsid w:val="00A111B0"/>
    <w:rsid w:val="00A11421"/>
    <w:rsid w:val="00A149D8"/>
    <w:rsid w:val="00A14A32"/>
    <w:rsid w:val="00A15C87"/>
    <w:rsid w:val="00A17B02"/>
    <w:rsid w:val="00A17BF9"/>
    <w:rsid w:val="00A20A16"/>
    <w:rsid w:val="00A21B11"/>
    <w:rsid w:val="00A22340"/>
    <w:rsid w:val="00A23EA9"/>
    <w:rsid w:val="00A24030"/>
    <w:rsid w:val="00A26E72"/>
    <w:rsid w:val="00A3028F"/>
    <w:rsid w:val="00A307F0"/>
    <w:rsid w:val="00A311DD"/>
    <w:rsid w:val="00A31B58"/>
    <w:rsid w:val="00A327E3"/>
    <w:rsid w:val="00A33AA5"/>
    <w:rsid w:val="00A3553E"/>
    <w:rsid w:val="00A36547"/>
    <w:rsid w:val="00A37DF2"/>
    <w:rsid w:val="00A37F1D"/>
    <w:rsid w:val="00A4072B"/>
    <w:rsid w:val="00A40AD5"/>
    <w:rsid w:val="00A4242B"/>
    <w:rsid w:val="00A46802"/>
    <w:rsid w:val="00A476E0"/>
    <w:rsid w:val="00A51994"/>
    <w:rsid w:val="00A52773"/>
    <w:rsid w:val="00A54E26"/>
    <w:rsid w:val="00A5504A"/>
    <w:rsid w:val="00A57257"/>
    <w:rsid w:val="00A6062D"/>
    <w:rsid w:val="00A620EA"/>
    <w:rsid w:val="00A6261E"/>
    <w:rsid w:val="00A62932"/>
    <w:rsid w:val="00A62A8E"/>
    <w:rsid w:val="00A62CAE"/>
    <w:rsid w:val="00A655D0"/>
    <w:rsid w:val="00A66273"/>
    <w:rsid w:val="00A7117A"/>
    <w:rsid w:val="00A720CB"/>
    <w:rsid w:val="00A729AC"/>
    <w:rsid w:val="00A75F52"/>
    <w:rsid w:val="00A7608A"/>
    <w:rsid w:val="00A771A0"/>
    <w:rsid w:val="00A827C1"/>
    <w:rsid w:val="00A82C67"/>
    <w:rsid w:val="00A830ED"/>
    <w:rsid w:val="00A838A6"/>
    <w:rsid w:val="00A86834"/>
    <w:rsid w:val="00A92618"/>
    <w:rsid w:val="00A94B7B"/>
    <w:rsid w:val="00A94C59"/>
    <w:rsid w:val="00A95C52"/>
    <w:rsid w:val="00A96FA2"/>
    <w:rsid w:val="00A9751D"/>
    <w:rsid w:val="00AA010D"/>
    <w:rsid w:val="00AA035D"/>
    <w:rsid w:val="00AA13AD"/>
    <w:rsid w:val="00AA1D87"/>
    <w:rsid w:val="00AA43BC"/>
    <w:rsid w:val="00AA5079"/>
    <w:rsid w:val="00AA74E0"/>
    <w:rsid w:val="00AB40DE"/>
    <w:rsid w:val="00AB4EBC"/>
    <w:rsid w:val="00AB73D8"/>
    <w:rsid w:val="00AC045D"/>
    <w:rsid w:val="00AC1DCB"/>
    <w:rsid w:val="00AC3198"/>
    <w:rsid w:val="00AC33F6"/>
    <w:rsid w:val="00AC5BC5"/>
    <w:rsid w:val="00AC5C8B"/>
    <w:rsid w:val="00AC6669"/>
    <w:rsid w:val="00AC74E9"/>
    <w:rsid w:val="00AD28B7"/>
    <w:rsid w:val="00AD2D0C"/>
    <w:rsid w:val="00AD3ED7"/>
    <w:rsid w:val="00AD482A"/>
    <w:rsid w:val="00AD61D1"/>
    <w:rsid w:val="00AD63A9"/>
    <w:rsid w:val="00AD68DB"/>
    <w:rsid w:val="00AE1BC7"/>
    <w:rsid w:val="00AE2E1C"/>
    <w:rsid w:val="00AE5F50"/>
    <w:rsid w:val="00AE64EF"/>
    <w:rsid w:val="00AE6950"/>
    <w:rsid w:val="00AE766F"/>
    <w:rsid w:val="00AF0901"/>
    <w:rsid w:val="00AF0FDD"/>
    <w:rsid w:val="00AF1595"/>
    <w:rsid w:val="00AF1F88"/>
    <w:rsid w:val="00AF3000"/>
    <w:rsid w:val="00AF4968"/>
    <w:rsid w:val="00AF4A1E"/>
    <w:rsid w:val="00AF5827"/>
    <w:rsid w:val="00B00076"/>
    <w:rsid w:val="00B015FC"/>
    <w:rsid w:val="00B019B7"/>
    <w:rsid w:val="00B01F0F"/>
    <w:rsid w:val="00B02675"/>
    <w:rsid w:val="00B056E7"/>
    <w:rsid w:val="00B05D0F"/>
    <w:rsid w:val="00B06847"/>
    <w:rsid w:val="00B076C2"/>
    <w:rsid w:val="00B07D5B"/>
    <w:rsid w:val="00B102C4"/>
    <w:rsid w:val="00B11164"/>
    <w:rsid w:val="00B121E5"/>
    <w:rsid w:val="00B129D1"/>
    <w:rsid w:val="00B130BB"/>
    <w:rsid w:val="00B13A94"/>
    <w:rsid w:val="00B15CFD"/>
    <w:rsid w:val="00B17F86"/>
    <w:rsid w:val="00B201A3"/>
    <w:rsid w:val="00B210B1"/>
    <w:rsid w:val="00B21869"/>
    <w:rsid w:val="00B21A66"/>
    <w:rsid w:val="00B21AED"/>
    <w:rsid w:val="00B21D2F"/>
    <w:rsid w:val="00B24BF7"/>
    <w:rsid w:val="00B27808"/>
    <w:rsid w:val="00B30B5E"/>
    <w:rsid w:val="00B310AA"/>
    <w:rsid w:val="00B31B9C"/>
    <w:rsid w:val="00B31C4D"/>
    <w:rsid w:val="00B329DE"/>
    <w:rsid w:val="00B336E0"/>
    <w:rsid w:val="00B350C4"/>
    <w:rsid w:val="00B35D03"/>
    <w:rsid w:val="00B36B0A"/>
    <w:rsid w:val="00B372A1"/>
    <w:rsid w:val="00B40424"/>
    <w:rsid w:val="00B40792"/>
    <w:rsid w:val="00B41C58"/>
    <w:rsid w:val="00B422DA"/>
    <w:rsid w:val="00B433EB"/>
    <w:rsid w:val="00B437F4"/>
    <w:rsid w:val="00B46D52"/>
    <w:rsid w:val="00B46F9A"/>
    <w:rsid w:val="00B47030"/>
    <w:rsid w:val="00B476CA"/>
    <w:rsid w:val="00B47739"/>
    <w:rsid w:val="00B503C5"/>
    <w:rsid w:val="00B50587"/>
    <w:rsid w:val="00B51D14"/>
    <w:rsid w:val="00B52E6D"/>
    <w:rsid w:val="00B54A44"/>
    <w:rsid w:val="00B54AC1"/>
    <w:rsid w:val="00B550D8"/>
    <w:rsid w:val="00B55C28"/>
    <w:rsid w:val="00B55E65"/>
    <w:rsid w:val="00B56A56"/>
    <w:rsid w:val="00B579D4"/>
    <w:rsid w:val="00B6130D"/>
    <w:rsid w:val="00B61948"/>
    <w:rsid w:val="00B61C0C"/>
    <w:rsid w:val="00B61EB1"/>
    <w:rsid w:val="00B62236"/>
    <w:rsid w:val="00B628FC"/>
    <w:rsid w:val="00B62B69"/>
    <w:rsid w:val="00B638BD"/>
    <w:rsid w:val="00B64111"/>
    <w:rsid w:val="00B64BF5"/>
    <w:rsid w:val="00B66CAB"/>
    <w:rsid w:val="00B66E84"/>
    <w:rsid w:val="00B671AC"/>
    <w:rsid w:val="00B678C4"/>
    <w:rsid w:val="00B70683"/>
    <w:rsid w:val="00B7079D"/>
    <w:rsid w:val="00B70A24"/>
    <w:rsid w:val="00B72A8A"/>
    <w:rsid w:val="00B7458D"/>
    <w:rsid w:val="00B74649"/>
    <w:rsid w:val="00B74741"/>
    <w:rsid w:val="00B75DAC"/>
    <w:rsid w:val="00B76533"/>
    <w:rsid w:val="00B769B9"/>
    <w:rsid w:val="00B775A5"/>
    <w:rsid w:val="00B77C07"/>
    <w:rsid w:val="00B81792"/>
    <w:rsid w:val="00B81C5F"/>
    <w:rsid w:val="00B82513"/>
    <w:rsid w:val="00B843B7"/>
    <w:rsid w:val="00B85503"/>
    <w:rsid w:val="00B865C1"/>
    <w:rsid w:val="00B86CEC"/>
    <w:rsid w:val="00B904FC"/>
    <w:rsid w:val="00B90628"/>
    <w:rsid w:val="00B92616"/>
    <w:rsid w:val="00B92904"/>
    <w:rsid w:val="00B92A2C"/>
    <w:rsid w:val="00B9609E"/>
    <w:rsid w:val="00B96BC5"/>
    <w:rsid w:val="00B97B19"/>
    <w:rsid w:val="00BA01FF"/>
    <w:rsid w:val="00BA11A1"/>
    <w:rsid w:val="00BA1437"/>
    <w:rsid w:val="00BA2291"/>
    <w:rsid w:val="00BA2531"/>
    <w:rsid w:val="00BA378F"/>
    <w:rsid w:val="00BA4493"/>
    <w:rsid w:val="00BA52B7"/>
    <w:rsid w:val="00BA5880"/>
    <w:rsid w:val="00BA61EA"/>
    <w:rsid w:val="00BA74CC"/>
    <w:rsid w:val="00BA7CF3"/>
    <w:rsid w:val="00BB047E"/>
    <w:rsid w:val="00BB0C32"/>
    <w:rsid w:val="00BB1F19"/>
    <w:rsid w:val="00BB236E"/>
    <w:rsid w:val="00BB2923"/>
    <w:rsid w:val="00BB2D7C"/>
    <w:rsid w:val="00BB61DC"/>
    <w:rsid w:val="00BB6760"/>
    <w:rsid w:val="00BB783C"/>
    <w:rsid w:val="00BC021C"/>
    <w:rsid w:val="00BC065B"/>
    <w:rsid w:val="00BC0A68"/>
    <w:rsid w:val="00BC3959"/>
    <w:rsid w:val="00BD0319"/>
    <w:rsid w:val="00BD0570"/>
    <w:rsid w:val="00BD1BCD"/>
    <w:rsid w:val="00BD1F5E"/>
    <w:rsid w:val="00BD3322"/>
    <w:rsid w:val="00BD35D6"/>
    <w:rsid w:val="00BD40BB"/>
    <w:rsid w:val="00BD4616"/>
    <w:rsid w:val="00BD4B25"/>
    <w:rsid w:val="00BD6599"/>
    <w:rsid w:val="00BD7E15"/>
    <w:rsid w:val="00BE037C"/>
    <w:rsid w:val="00BE153E"/>
    <w:rsid w:val="00BE1BEA"/>
    <w:rsid w:val="00BE1E77"/>
    <w:rsid w:val="00BE2356"/>
    <w:rsid w:val="00BE2BAC"/>
    <w:rsid w:val="00BE5225"/>
    <w:rsid w:val="00BF0753"/>
    <w:rsid w:val="00BF0DAC"/>
    <w:rsid w:val="00BF176B"/>
    <w:rsid w:val="00BF1AA0"/>
    <w:rsid w:val="00BF2350"/>
    <w:rsid w:val="00BF282B"/>
    <w:rsid w:val="00BF2AA7"/>
    <w:rsid w:val="00BF4210"/>
    <w:rsid w:val="00BF44D4"/>
    <w:rsid w:val="00BF4FA2"/>
    <w:rsid w:val="00BF585A"/>
    <w:rsid w:val="00BF7009"/>
    <w:rsid w:val="00C00A0B"/>
    <w:rsid w:val="00C00BCA"/>
    <w:rsid w:val="00C01032"/>
    <w:rsid w:val="00C01A5C"/>
    <w:rsid w:val="00C0282A"/>
    <w:rsid w:val="00C03E82"/>
    <w:rsid w:val="00C0599C"/>
    <w:rsid w:val="00C05EA2"/>
    <w:rsid w:val="00C113C3"/>
    <w:rsid w:val="00C1336A"/>
    <w:rsid w:val="00C139B6"/>
    <w:rsid w:val="00C14157"/>
    <w:rsid w:val="00C1499F"/>
    <w:rsid w:val="00C1679C"/>
    <w:rsid w:val="00C1753B"/>
    <w:rsid w:val="00C210A1"/>
    <w:rsid w:val="00C2124A"/>
    <w:rsid w:val="00C234DF"/>
    <w:rsid w:val="00C26B63"/>
    <w:rsid w:val="00C26C21"/>
    <w:rsid w:val="00C2760B"/>
    <w:rsid w:val="00C3241A"/>
    <w:rsid w:val="00C3349B"/>
    <w:rsid w:val="00C335A7"/>
    <w:rsid w:val="00C34555"/>
    <w:rsid w:val="00C34C6E"/>
    <w:rsid w:val="00C377A3"/>
    <w:rsid w:val="00C40718"/>
    <w:rsid w:val="00C40BD3"/>
    <w:rsid w:val="00C42A50"/>
    <w:rsid w:val="00C448A9"/>
    <w:rsid w:val="00C50015"/>
    <w:rsid w:val="00C51E1E"/>
    <w:rsid w:val="00C53BB2"/>
    <w:rsid w:val="00C55645"/>
    <w:rsid w:val="00C56625"/>
    <w:rsid w:val="00C57CB8"/>
    <w:rsid w:val="00C61AA2"/>
    <w:rsid w:val="00C625E3"/>
    <w:rsid w:val="00C62780"/>
    <w:rsid w:val="00C6334A"/>
    <w:rsid w:val="00C6342A"/>
    <w:rsid w:val="00C635D3"/>
    <w:rsid w:val="00C63851"/>
    <w:rsid w:val="00C63ECA"/>
    <w:rsid w:val="00C64A20"/>
    <w:rsid w:val="00C66322"/>
    <w:rsid w:val="00C6692A"/>
    <w:rsid w:val="00C66BD0"/>
    <w:rsid w:val="00C67018"/>
    <w:rsid w:val="00C71150"/>
    <w:rsid w:val="00C732FD"/>
    <w:rsid w:val="00C73475"/>
    <w:rsid w:val="00C73CD2"/>
    <w:rsid w:val="00C76DCE"/>
    <w:rsid w:val="00C77458"/>
    <w:rsid w:val="00C77A1E"/>
    <w:rsid w:val="00C77D4E"/>
    <w:rsid w:val="00C8036A"/>
    <w:rsid w:val="00C80FA6"/>
    <w:rsid w:val="00C8246D"/>
    <w:rsid w:val="00C82FF1"/>
    <w:rsid w:val="00C83490"/>
    <w:rsid w:val="00C83FCA"/>
    <w:rsid w:val="00C84532"/>
    <w:rsid w:val="00C84A04"/>
    <w:rsid w:val="00C84D26"/>
    <w:rsid w:val="00C84E06"/>
    <w:rsid w:val="00C944BD"/>
    <w:rsid w:val="00C94664"/>
    <w:rsid w:val="00C95948"/>
    <w:rsid w:val="00C975E4"/>
    <w:rsid w:val="00C97C1C"/>
    <w:rsid w:val="00CA1ECE"/>
    <w:rsid w:val="00CA31FE"/>
    <w:rsid w:val="00CA5032"/>
    <w:rsid w:val="00CA524B"/>
    <w:rsid w:val="00CA59B7"/>
    <w:rsid w:val="00CA6915"/>
    <w:rsid w:val="00CA7522"/>
    <w:rsid w:val="00CB101C"/>
    <w:rsid w:val="00CB1861"/>
    <w:rsid w:val="00CB1ABA"/>
    <w:rsid w:val="00CB1E07"/>
    <w:rsid w:val="00CB31BE"/>
    <w:rsid w:val="00CB40AB"/>
    <w:rsid w:val="00CB4B22"/>
    <w:rsid w:val="00CB55BD"/>
    <w:rsid w:val="00CB6872"/>
    <w:rsid w:val="00CB73A4"/>
    <w:rsid w:val="00CB759B"/>
    <w:rsid w:val="00CC1CC9"/>
    <w:rsid w:val="00CC312B"/>
    <w:rsid w:val="00CC3CAB"/>
    <w:rsid w:val="00CC781F"/>
    <w:rsid w:val="00CD091E"/>
    <w:rsid w:val="00CD0A06"/>
    <w:rsid w:val="00CD1049"/>
    <w:rsid w:val="00CD1662"/>
    <w:rsid w:val="00CD6D4B"/>
    <w:rsid w:val="00CE0700"/>
    <w:rsid w:val="00CE07F8"/>
    <w:rsid w:val="00CE0C67"/>
    <w:rsid w:val="00CE3CA4"/>
    <w:rsid w:val="00CE4364"/>
    <w:rsid w:val="00CE4F61"/>
    <w:rsid w:val="00CE6EBA"/>
    <w:rsid w:val="00CF0779"/>
    <w:rsid w:val="00CF211C"/>
    <w:rsid w:val="00CF2CFE"/>
    <w:rsid w:val="00CF4C6F"/>
    <w:rsid w:val="00CF6011"/>
    <w:rsid w:val="00D00F57"/>
    <w:rsid w:val="00D0209A"/>
    <w:rsid w:val="00D02AB0"/>
    <w:rsid w:val="00D02AB5"/>
    <w:rsid w:val="00D02CDB"/>
    <w:rsid w:val="00D062A9"/>
    <w:rsid w:val="00D06E80"/>
    <w:rsid w:val="00D12EC8"/>
    <w:rsid w:val="00D156D7"/>
    <w:rsid w:val="00D16F24"/>
    <w:rsid w:val="00D17AC5"/>
    <w:rsid w:val="00D21AC7"/>
    <w:rsid w:val="00D23596"/>
    <w:rsid w:val="00D2374D"/>
    <w:rsid w:val="00D237EB"/>
    <w:rsid w:val="00D23DB0"/>
    <w:rsid w:val="00D23F48"/>
    <w:rsid w:val="00D2407A"/>
    <w:rsid w:val="00D2443F"/>
    <w:rsid w:val="00D24898"/>
    <w:rsid w:val="00D266DF"/>
    <w:rsid w:val="00D26D70"/>
    <w:rsid w:val="00D3054C"/>
    <w:rsid w:val="00D30C93"/>
    <w:rsid w:val="00D3171E"/>
    <w:rsid w:val="00D31EC7"/>
    <w:rsid w:val="00D321B6"/>
    <w:rsid w:val="00D341BB"/>
    <w:rsid w:val="00D34C90"/>
    <w:rsid w:val="00D34E8E"/>
    <w:rsid w:val="00D3577B"/>
    <w:rsid w:val="00D35B91"/>
    <w:rsid w:val="00D35F1D"/>
    <w:rsid w:val="00D368DC"/>
    <w:rsid w:val="00D36CF8"/>
    <w:rsid w:val="00D3757C"/>
    <w:rsid w:val="00D422AA"/>
    <w:rsid w:val="00D45A84"/>
    <w:rsid w:val="00D47C56"/>
    <w:rsid w:val="00D50B94"/>
    <w:rsid w:val="00D5207E"/>
    <w:rsid w:val="00D5341F"/>
    <w:rsid w:val="00D53EC8"/>
    <w:rsid w:val="00D55405"/>
    <w:rsid w:val="00D55994"/>
    <w:rsid w:val="00D56C34"/>
    <w:rsid w:val="00D5746C"/>
    <w:rsid w:val="00D5763E"/>
    <w:rsid w:val="00D576EE"/>
    <w:rsid w:val="00D608CE"/>
    <w:rsid w:val="00D6606D"/>
    <w:rsid w:val="00D66484"/>
    <w:rsid w:val="00D7158E"/>
    <w:rsid w:val="00D72A21"/>
    <w:rsid w:val="00D731AE"/>
    <w:rsid w:val="00D7348A"/>
    <w:rsid w:val="00D74D69"/>
    <w:rsid w:val="00D76979"/>
    <w:rsid w:val="00D7704B"/>
    <w:rsid w:val="00D80074"/>
    <w:rsid w:val="00D80F6B"/>
    <w:rsid w:val="00D8232A"/>
    <w:rsid w:val="00D8446B"/>
    <w:rsid w:val="00D84AEE"/>
    <w:rsid w:val="00D85C3F"/>
    <w:rsid w:val="00D87323"/>
    <w:rsid w:val="00D9379B"/>
    <w:rsid w:val="00D94857"/>
    <w:rsid w:val="00D96D7A"/>
    <w:rsid w:val="00DA26DA"/>
    <w:rsid w:val="00DA307B"/>
    <w:rsid w:val="00DA40A3"/>
    <w:rsid w:val="00DA5B44"/>
    <w:rsid w:val="00DA5D53"/>
    <w:rsid w:val="00DA6682"/>
    <w:rsid w:val="00DB1280"/>
    <w:rsid w:val="00DB2BD6"/>
    <w:rsid w:val="00DB2DD1"/>
    <w:rsid w:val="00DB4118"/>
    <w:rsid w:val="00DB4BF4"/>
    <w:rsid w:val="00DB6CCA"/>
    <w:rsid w:val="00DC15D0"/>
    <w:rsid w:val="00DC1B72"/>
    <w:rsid w:val="00DC4031"/>
    <w:rsid w:val="00DC59FA"/>
    <w:rsid w:val="00DC6320"/>
    <w:rsid w:val="00DC745F"/>
    <w:rsid w:val="00DC79BB"/>
    <w:rsid w:val="00DD2DC5"/>
    <w:rsid w:val="00DD2F0C"/>
    <w:rsid w:val="00DD3E90"/>
    <w:rsid w:val="00DD5408"/>
    <w:rsid w:val="00DD630D"/>
    <w:rsid w:val="00DE0294"/>
    <w:rsid w:val="00DE2283"/>
    <w:rsid w:val="00DE3D0F"/>
    <w:rsid w:val="00DE6741"/>
    <w:rsid w:val="00DE79B1"/>
    <w:rsid w:val="00DF079C"/>
    <w:rsid w:val="00DF3624"/>
    <w:rsid w:val="00DF3B7B"/>
    <w:rsid w:val="00DF47A3"/>
    <w:rsid w:val="00DF4F5E"/>
    <w:rsid w:val="00DF53AF"/>
    <w:rsid w:val="00E01B36"/>
    <w:rsid w:val="00E05C8B"/>
    <w:rsid w:val="00E1014A"/>
    <w:rsid w:val="00E1105E"/>
    <w:rsid w:val="00E1134E"/>
    <w:rsid w:val="00E1173A"/>
    <w:rsid w:val="00E12745"/>
    <w:rsid w:val="00E13F25"/>
    <w:rsid w:val="00E14D6B"/>
    <w:rsid w:val="00E1575D"/>
    <w:rsid w:val="00E16073"/>
    <w:rsid w:val="00E16330"/>
    <w:rsid w:val="00E20355"/>
    <w:rsid w:val="00E207FA"/>
    <w:rsid w:val="00E2098B"/>
    <w:rsid w:val="00E20E0E"/>
    <w:rsid w:val="00E218ED"/>
    <w:rsid w:val="00E23797"/>
    <w:rsid w:val="00E238E9"/>
    <w:rsid w:val="00E23F23"/>
    <w:rsid w:val="00E242D4"/>
    <w:rsid w:val="00E2544D"/>
    <w:rsid w:val="00E26077"/>
    <w:rsid w:val="00E271A2"/>
    <w:rsid w:val="00E27C9A"/>
    <w:rsid w:val="00E3206E"/>
    <w:rsid w:val="00E3222E"/>
    <w:rsid w:val="00E3228A"/>
    <w:rsid w:val="00E4171C"/>
    <w:rsid w:val="00E41DAF"/>
    <w:rsid w:val="00E422D5"/>
    <w:rsid w:val="00E428CF"/>
    <w:rsid w:val="00E42BBB"/>
    <w:rsid w:val="00E43B69"/>
    <w:rsid w:val="00E43FB8"/>
    <w:rsid w:val="00E44A1F"/>
    <w:rsid w:val="00E4503F"/>
    <w:rsid w:val="00E50868"/>
    <w:rsid w:val="00E51475"/>
    <w:rsid w:val="00E54582"/>
    <w:rsid w:val="00E551F1"/>
    <w:rsid w:val="00E56136"/>
    <w:rsid w:val="00E57CD2"/>
    <w:rsid w:val="00E60513"/>
    <w:rsid w:val="00E60A47"/>
    <w:rsid w:val="00E619A8"/>
    <w:rsid w:val="00E62DBC"/>
    <w:rsid w:val="00E63F5D"/>
    <w:rsid w:val="00E64D03"/>
    <w:rsid w:val="00E659C3"/>
    <w:rsid w:val="00E66392"/>
    <w:rsid w:val="00E66CD9"/>
    <w:rsid w:val="00E66F96"/>
    <w:rsid w:val="00E66FD6"/>
    <w:rsid w:val="00E67772"/>
    <w:rsid w:val="00E710F8"/>
    <w:rsid w:val="00E7169B"/>
    <w:rsid w:val="00E7479A"/>
    <w:rsid w:val="00E7615F"/>
    <w:rsid w:val="00E804C5"/>
    <w:rsid w:val="00E80A00"/>
    <w:rsid w:val="00E80BED"/>
    <w:rsid w:val="00E8166E"/>
    <w:rsid w:val="00E8262F"/>
    <w:rsid w:val="00E836E8"/>
    <w:rsid w:val="00E845DA"/>
    <w:rsid w:val="00E84C82"/>
    <w:rsid w:val="00E84F31"/>
    <w:rsid w:val="00E853C8"/>
    <w:rsid w:val="00E8545A"/>
    <w:rsid w:val="00E86E4D"/>
    <w:rsid w:val="00E86FEB"/>
    <w:rsid w:val="00E87E20"/>
    <w:rsid w:val="00E87F46"/>
    <w:rsid w:val="00E90069"/>
    <w:rsid w:val="00E913B1"/>
    <w:rsid w:val="00E915B1"/>
    <w:rsid w:val="00E91788"/>
    <w:rsid w:val="00E9191F"/>
    <w:rsid w:val="00E92235"/>
    <w:rsid w:val="00E9263B"/>
    <w:rsid w:val="00E928B0"/>
    <w:rsid w:val="00E92C4B"/>
    <w:rsid w:val="00E93F5C"/>
    <w:rsid w:val="00E94FF8"/>
    <w:rsid w:val="00E95980"/>
    <w:rsid w:val="00E967D2"/>
    <w:rsid w:val="00E96FA4"/>
    <w:rsid w:val="00EA0A61"/>
    <w:rsid w:val="00EA1E79"/>
    <w:rsid w:val="00EA2158"/>
    <w:rsid w:val="00EA2599"/>
    <w:rsid w:val="00EA2EB6"/>
    <w:rsid w:val="00EA35A3"/>
    <w:rsid w:val="00EA4193"/>
    <w:rsid w:val="00EA41AA"/>
    <w:rsid w:val="00EA50E8"/>
    <w:rsid w:val="00EA5EAB"/>
    <w:rsid w:val="00EA608D"/>
    <w:rsid w:val="00EB1677"/>
    <w:rsid w:val="00EB3524"/>
    <w:rsid w:val="00EB366C"/>
    <w:rsid w:val="00EB37D9"/>
    <w:rsid w:val="00EB5115"/>
    <w:rsid w:val="00EB5F27"/>
    <w:rsid w:val="00EB6499"/>
    <w:rsid w:val="00EB77F3"/>
    <w:rsid w:val="00EB7B31"/>
    <w:rsid w:val="00EC30C8"/>
    <w:rsid w:val="00EC447A"/>
    <w:rsid w:val="00EC49FE"/>
    <w:rsid w:val="00EC5B9B"/>
    <w:rsid w:val="00EC65B3"/>
    <w:rsid w:val="00ED0613"/>
    <w:rsid w:val="00ED2E37"/>
    <w:rsid w:val="00ED2FD0"/>
    <w:rsid w:val="00ED319C"/>
    <w:rsid w:val="00ED3B80"/>
    <w:rsid w:val="00ED42BE"/>
    <w:rsid w:val="00ED518A"/>
    <w:rsid w:val="00ED7572"/>
    <w:rsid w:val="00ED7627"/>
    <w:rsid w:val="00ED7D64"/>
    <w:rsid w:val="00EE1012"/>
    <w:rsid w:val="00EE1064"/>
    <w:rsid w:val="00EE24E2"/>
    <w:rsid w:val="00EE67D2"/>
    <w:rsid w:val="00EE6F72"/>
    <w:rsid w:val="00EF09A0"/>
    <w:rsid w:val="00EF0C49"/>
    <w:rsid w:val="00EF0C76"/>
    <w:rsid w:val="00EF0F7E"/>
    <w:rsid w:val="00EF10E7"/>
    <w:rsid w:val="00EF29DE"/>
    <w:rsid w:val="00EF3611"/>
    <w:rsid w:val="00EF46AB"/>
    <w:rsid w:val="00EF4A0A"/>
    <w:rsid w:val="00EF5840"/>
    <w:rsid w:val="00EF5861"/>
    <w:rsid w:val="00EF749F"/>
    <w:rsid w:val="00EF7C27"/>
    <w:rsid w:val="00EF7E5B"/>
    <w:rsid w:val="00F00960"/>
    <w:rsid w:val="00F0285A"/>
    <w:rsid w:val="00F02AEF"/>
    <w:rsid w:val="00F02EEF"/>
    <w:rsid w:val="00F05CD7"/>
    <w:rsid w:val="00F072F2"/>
    <w:rsid w:val="00F074BE"/>
    <w:rsid w:val="00F07A44"/>
    <w:rsid w:val="00F10E57"/>
    <w:rsid w:val="00F10E7A"/>
    <w:rsid w:val="00F11A3D"/>
    <w:rsid w:val="00F12E99"/>
    <w:rsid w:val="00F13902"/>
    <w:rsid w:val="00F14495"/>
    <w:rsid w:val="00F14534"/>
    <w:rsid w:val="00F147B2"/>
    <w:rsid w:val="00F14B6F"/>
    <w:rsid w:val="00F1540E"/>
    <w:rsid w:val="00F158E6"/>
    <w:rsid w:val="00F16089"/>
    <w:rsid w:val="00F161C8"/>
    <w:rsid w:val="00F16A9D"/>
    <w:rsid w:val="00F17A8B"/>
    <w:rsid w:val="00F2238C"/>
    <w:rsid w:val="00F22A8F"/>
    <w:rsid w:val="00F245B9"/>
    <w:rsid w:val="00F260BE"/>
    <w:rsid w:val="00F26410"/>
    <w:rsid w:val="00F2694A"/>
    <w:rsid w:val="00F26D40"/>
    <w:rsid w:val="00F273A5"/>
    <w:rsid w:val="00F302DE"/>
    <w:rsid w:val="00F31168"/>
    <w:rsid w:val="00F35DE4"/>
    <w:rsid w:val="00F404C5"/>
    <w:rsid w:val="00F41B14"/>
    <w:rsid w:val="00F41D32"/>
    <w:rsid w:val="00F426EE"/>
    <w:rsid w:val="00F42853"/>
    <w:rsid w:val="00F428C6"/>
    <w:rsid w:val="00F42CEB"/>
    <w:rsid w:val="00F432D0"/>
    <w:rsid w:val="00F43AC4"/>
    <w:rsid w:val="00F449D0"/>
    <w:rsid w:val="00F44CCD"/>
    <w:rsid w:val="00F45294"/>
    <w:rsid w:val="00F4564A"/>
    <w:rsid w:val="00F45A6C"/>
    <w:rsid w:val="00F46524"/>
    <w:rsid w:val="00F465DE"/>
    <w:rsid w:val="00F46AD3"/>
    <w:rsid w:val="00F50325"/>
    <w:rsid w:val="00F50D29"/>
    <w:rsid w:val="00F54899"/>
    <w:rsid w:val="00F54F52"/>
    <w:rsid w:val="00F554E7"/>
    <w:rsid w:val="00F55526"/>
    <w:rsid w:val="00F55582"/>
    <w:rsid w:val="00F55BBA"/>
    <w:rsid w:val="00F5601A"/>
    <w:rsid w:val="00F6069F"/>
    <w:rsid w:val="00F61F5E"/>
    <w:rsid w:val="00F62EA1"/>
    <w:rsid w:val="00F64728"/>
    <w:rsid w:val="00F65152"/>
    <w:rsid w:val="00F65204"/>
    <w:rsid w:val="00F66E8A"/>
    <w:rsid w:val="00F67188"/>
    <w:rsid w:val="00F67849"/>
    <w:rsid w:val="00F678E0"/>
    <w:rsid w:val="00F712AC"/>
    <w:rsid w:val="00F71F74"/>
    <w:rsid w:val="00F723AE"/>
    <w:rsid w:val="00F72D4B"/>
    <w:rsid w:val="00F7369D"/>
    <w:rsid w:val="00F743AF"/>
    <w:rsid w:val="00F76648"/>
    <w:rsid w:val="00F76AD9"/>
    <w:rsid w:val="00F77073"/>
    <w:rsid w:val="00F82718"/>
    <w:rsid w:val="00F82D22"/>
    <w:rsid w:val="00F844F3"/>
    <w:rsid w:val="00F85214"/>
    <w:rsid w:val="00F852F7"/>
    <w:rsid w:val="00F878EC"/>
    <w:rsid w:val="00F903F0"/>
    <w:rsid w:val="00F91C88"/>
    <w:rsid w:val="00F9243F"/>
    <w:rsid w:val="00F93176"/>
    <w:rsid w:val="00F9400E"/>
    <w:rsid w:val="00F94848"/>
    <w:rsid w:val="00F9593D"/>
    <w:rsid w:val="00FA0453"/>
    <w:rsid w:val="00FA1AB6"/>
    <w:rsid w:val="00FA4616"/>
    <w:rsid w:val="00FA4751"/>
    <w:rsid w:val="00FA498D"/>
    <w:rsid w:val="00FA631D"/>
    <w:rsid w:val="00FA7D40"/>
    <w:rsid w:val="00FB0651"/>
    <w:rsid w:val="00FB1127"/>
    <w:rsid w:val="00FB11FA"/>
    <w:rsid w:val="00FB1738"/>
    <w:rsid w:val="00FB17EC"/>
    <w:rsid w:val="00FB2AE0"/>
    <w:rsid w:val="00FB2D8D"/>
    <w:rsid w:val="00FB3397"/>
    <w:rsid w:val="00FB44C1"/>
    <w:rsid w:val="00FB4FCF"/>
    <w:rsid w:val="00FB7233"/>
    <w:rsid w:val="00FB7FE9"/>
    <w:rsid w:val="00FC2000"/>
    <w:rsid w:val="00FC217A"/>
    <w:rsid w:val="00FC34CD"/>
    <w:rsid w:val="00FC43EA"/>
    <w:rsid w:val="00FC5031"/>
    <w:rsid w:val="00FC6305"/>
    <w:rsid w:val="00FC6579"/>
    <w:rsid w:val="00FC7578"/>
    <w:rsid w:val="00FC7E0C"/>
    <w:rsid w:val="00FD036F"/>
    <w:rsid w:val="00FD0C29"/>
    <w:rsid w:val="00FD0C3C"/>
    <w:rsid w:val="00FD3CC4"/>
    <w:rsid w:val="00FD519E"/>
    <w:rsid w:val="00FD527A"/>
    <w:rsid w:val="00FE04D2"/>
    <w:rsid w:val="00FE0837"/>
    <w:rsid w:val="00FE0921"/>
    <w:rsid w:val="00FE170F"/>
    <w:rsid w:val="00FE1E50"/>
    <w:rsid w:val="00FE1E7E"/>
    <w:rsid w:val="00FE4389"/>
    <w:rsid w:val="00FE446D"/>
    <w:rsid w:val="00FE643F"/>
    <w:rsid w:val="00FE6804"/>
    <w:rsid w:val="00FF015B"/>
    <w:rsid w:val="00FF1AA1"/>
    <w:rsid w:val="00FF1DA0"/>
    <w:rsid w:val="00FF4882"/>
    <w:rsid w:val="00FF4D16"/>
    <w:rsid w:val="00FF791B"/>
    <w:rsid w:val="0459F2AF"/>
    <w:rsid w:val="09A3B56D"/>
    <w:rsid w:val="19389473"/>
    <w:rsid w:val="1DE0FC92"/>
    <w:rsid w:val="1FE1CEC5"/>
    <w:rsid w:val="2C717540"/>
    <w:rsid w:val="36686D65"/>
    <w:rsid w:val="3F0B72CC"/>
    <w:rsid w:val="41F3326C"/>
    <w:rsid w:val="45D3C13A"/>
    <w:rsid w:val="4E3B7139"/>
    <w:rsid w:val="4F851DA9"/>
    <w:rsid w:val="5039E0B1"/>
    <w:rsid w:val="51710A7A"/>
    <w:rsid w:val="57D0AF13"/>
    <w:rsid w:val="5A5B50BF"/>
    <w:rsid w:val="63BBB930"/>
    <w:rsid w:val="63C99A79"/>
    <w:rsid w:val="70DE94D8"/>
    <w:rsid w:val="7E27E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C999C"/>
  <w15:chartTrackingRefBased/>
  <w15:docId w15:val="{F96AE557-5E51-4998-A4E5-FE2B0BA3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158"/>
    <w:pPr>
      <w:spacing w:after="0"/>
      <w:ind w:left="5365" w:hanging="10"/>
      <w:jc w:val="center"/>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158"/>
    <w:pPr>
      <w:ind w:left="720"/>
      <w:contextualSpacing/>
    </w:pPr>
  </w:style>
  <w:style w:type="paragraph" w:styleId="Header">
    <w:name w:val="header"/>
    <w:basedOn w:val="Normal"/>
    <w:link w:val="HeaderChar"/>
    <w:uiPriority w:val="99"/>
    <w:unhideWhenUsed/>
    <w:rsid w:val="009E40CC"/>
    <w:pPr>
      <w:tabs>
        <w:tab w:val="center" w:pos="4513"/>
        <w:tab w:val="right" w:pos="9026"/>
      </w:tabs>
      <w:spacing w:line="240" w:lineRule="auto"/>
    </w:pPr>
  </w:style>
  <w:style w:type="character" w:customStyle="1" w:styleId="HeaderChar">
    <w:name w:val="Header Char"/>
    <w:basedOn w:val="DefaultParagraphFont"/>
    <w:link w:val="Header"/>
    <w:uiPriority w:val="99"/>
    <w:rsid w:val="009E40CC"/>
    <w:rPr>
      <w:rFonts w:ascii="Calibri" w:eastAsia="Calibri" w:hAnsi="Calibri" w:cs="Calibri"/>
      <w:b/>
      <w:color w:val="000000"/>
      <w:lang w:eastAsia="en-GB"/>
    </w:rPr>
  </w:style>
  <w:style w:type="paragraph" w:styleId="Footer">
    <w:name w:val="footer"/>
    <w:basedOn w:val="Normal"/>
    <w:link w:val="FooterChar"/>
    <w:uiPriority w:val="99"/>
    <w:unhideWhenUsed/>
    <w:rsid w:val="009E40CC"/>
    <w:pPr>
      <w:tabs>
        <w:tab w:val="center" w:pos="4513"/>
        <w:tab w:val="right" w:pos="9026"/>
      </w:tabs>
      <w:spacing w:line="240" w:lineRule="auto"/>
    </w:pPr>
  </w:style>
  <w:style w:type="character" w:customStyle="1" w:styleId="FooterChar">
    <w:name w:val="Footer Char"/>
    <w:basedOn w:val="DefaultParagraphFont"/>
    <w:link w:val="Footer"/>
    <w:uiPriority w:val="99"/>
    <w:rsid w:val="009E40CC"/>
    <w:rPr>
      <w:rFonts w:ascii="Calibri" w:eastAsia="Calibri" w:hAnsi="Calibri" w:cs="Calibri"/>
      <w:b/>
      <w:color w:val="000000"/>
      <w:lang w:eastAsia="en-GB"/>
    </w:rPr>
  </w:style>
  <w:style w:type="paragraph" w:styleId="BalloonText">
    <w:name w:val="Balloon Text"/>
    <w:basedOn w:val="Normal"/>
    <w:link w:val="BalloonTextChar"/>
    <w:uiPriority w:val="99"/>
    <w:semiHidden/>
    <w:unhideWhenUsed/>
    <w:rsid w:val="009E40C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0CC"/>
    <w:rPr>
      <w:rFonts w:ascii="Segoe UI" w:eastAsia="Calibri" w:hAnsi="Segoe UI" w:cs="Segoe UI"/>
      <w:b/>
      <w:color w:val="000000"/>
      <w:sz w:val="18"/>
      <w:szCs w:val="18"/>
      <w:lang w:eastAsia="en-GB"/>
    </w:rPr>
  </w:style>
  <w:style w:type="character" w:styleId="CommentReference">
    <w:name w:val="annotation reference"/>
    <w:basedOn w:val="DefaultParagraphFont"/>
    <w:uiPriority w:val="99"/>
    <w:semiHidden/>
    <w:unhideWhenUsed/>
    <w:rsid w:val="005603DC"/>
    <w:rPr>
      <w:sz w:val="16"/>
      <w:szCs w:val="16"/>
    </w:rPr>
  </w:style>
  <w:style w:type="paragraph" w:styleId="CommentText">
    <w:name w:val="annotation text"/>
    <w:basedOn w:val="Normal"/>
    <w:link w:val="CommentTextChar"/>
    <w:uiPriority w:val="99"/>
    <w:semiHidden/>
    <w:unhideWhenUsed/>
    <w:rsid w:val="005603DC"/>
    <w:pPr>
      <w:spacing w:line="240" w:lineRule="auto"/>
    </w:pPr>
    <w:rPr>
      <w:sz w:val="20"/>
      <w:szCs w:val="20"/>
    </w:rPr>
  </w:style>
  <w:style w:type="character" w:customStyle="1" w:styleId="CommentTextChar">
    <w:name w:val="Comment Text Char"/>
    <w:basedOn w:val="DefaultParagraphFont"/>
    <w:link w:val="CommentText"/>
    <w:uiPriority w:val="99"/>
    <w:semiHidden/>
    <w:rsid w:val="005603DC"/>
    <w:rPr>
      <w:rFonts w:ascii="Calibri" w:eastAsia="Calibri" w:hAnsi="Calibri" w:cs="Calibri"/>
      <w:b/>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5603DC"/>
    <w:rPr>
      <w:bCs/>
    </w:rPr>
  </w:style>
  <w:style w:type="character" w:customStyle="1" w:styleId="CommentSubjectChar">
    <w:name w:val="Comment Subject Char"/>
    <w:basedOn w:val="CommentTextChar"/>
    <w:link w:val="CommentSubject"/>
    <w:uiPriority w:val="99"/>
    <w:semiHidden/>
    <w:rsid w:val="005603DC"/>
    <w:rPr>
      <w:rFonts w:ascii="Calibri" w:eastAsia="Calibri" w:hAnsi="Calibri" w:cs="Calibri"/>
      <w:b/>
      <w:bCs/>
      <w:color w:val="000000"/>
      <w:sz w:val="20"/>
      <w:szCs w:val="20"/>
      <w:lang w:eastAsia="en-GB"/>
    </w:rPr>
  </w:style>
  <w:style w:type="paragraph" w:styleId="NoSpacing">
    <w:name w:val="No Spacing"/>
    <w:uiPriority w:val="1"/>
    <w:qFormat/>
    <w:rsid w:val="00AF5827"/>
    <w:pPr>
      <w:spacing w:after="0" w:line="240" w:lineRule="auto"/>
    </w:pPr>
    <w:rPr>
      <w:rFonts w:ascii="Calibri" w:eastAsia="Calibri" w:hAnsi="Calibri" w:cs="Times New Roman"/>
    </w:rPr>
  </w:style>
  <w:style w:type="table" w:customStyle="1" w:styleId="TableGrid1">
    <w:name w:val="Table Grid1"/>
    <w:rsid w:val="00F64728"/>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3F1847"/>
    <w:rPr>
      <w:color w:val="0563C1" w:themeColor="hyperlink"/>
      <w:u w:val="single"/>
    </w:rPr>
  </w:style>
  <w:style w:type="character" w:styleId="UnresolvedMention">
    <w:name w:val="Unresolved Mention"/>
    <w:basedOn w:val="DefaultParagraphFont"/>
    <w:uiPriority w:val="99"/>
    <w:semiHidden/>
    <w:unhideWhenUsed/>
    <w:rsid w:val="003F1847"/>
    <w:rPr>
      <w:color w:val="605E5C"/>
      <w:shd w:val="clear" w:color="auto" w:fill="E1DFDD"/>
    </w:rPr>
  </w:style>
  <w:style w:type="character" w:customStyle="1" w:styleId="normaltextrun">
    <w:name w:val="normaltextrun"/>
    <w:basedOn w:val="DefaultParagraphFont"/>
    <w:rsid w:val="00AE64EF"/>
  </w:style>
  <w:style w:type="character" w:customStyle="1" w:styleId="eop">
    <w:name w:val="eop"/>
    <w:basedOn w:val="DefaultParagraphFont"/>
    <w:rsid w:val="00AE64EF"/>
  </w:style>
  <w:style w:type="paragraph" w:customStyle="1" w:styleId="paragraph">
    <w:name w:val="paragraph"/>
    <w:basedOn w:val="Normal"/>
    <w:rsid w:val="0061556E"/>
    <w:pPr>
      <w:spacing w:before="100" w:beforeAutospacing="1" w:after="100" w:afterAutospacing="1" w:line="240" w:lineRule="auto"/>
      <w:ind w:left="0" w:firstLine="0"/>
      <w:jc w:val="left"/>
    </w:pPr>
    <w:rPr>
      <w:rFonts w:ascii="Times New Roman" w:eastAsia="Times New Roman" w:hAnsi="Times New Roman" w:cs="Times New Roman"/>
      <w:b w:val="0"/>
      <w:color w:val="auto"/>
      <w:sz w:val="24"/>
      <w:szCs w:val="24"/>
    </w:rPr>
  </w:style>
  <w:style w:type="paragraph" w:styleId="Revision">
    <w:name w:val="Revision"/>
    <w:hidden/>
    <w:uiPriority w:val="99"/>
    <w:semiHidden/>
    <w:rsid w:val="00471FA6"/>
    <w:pPr>
      <w:spacing w:after="0" w:line="240" w:lineRule="auto"/>
    </w:pPr>
    <w:rPr>
      <w:rFonts w:ascii="Calibri" w:eastAsia="Calibri" w:hAnsi="Calibri" w:cs="Calibri"/>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85482">
      <w:bodyDiv w:val="1"/>
      <w:marLeft w:val="0"/>
      <w:marRight w:val="0"/>
      <w:marTop w:val="0"/>
      <w:marBottom w:val="0"/>
      <w:divBdr>
        <w:top w:val="none" w:sz="0" w:space="0" w:color="auto"/>
        <w:left w:val="none" w:sz="0" w:space="0" w:color="auto"/>
        <w:bottom w:val="none" w:sz="0" w:space="0" w:color="auto"/>
        <w:right w:val="none" w:sz="0" w:space="0" w:color="auto"/>
      </w:divBdr>
    </w:div>
    <w:div w:id="455293627">
      <w:bodyDiv w:val="1"/>
      <w:marLeft w:val="0"/>
      <w:marRight w:val="0"/>
      <w:marTop w:val="0"/>
      <w:marBottom w:val="0"/>
      <w:divBdr>
        <w:top w:val="none" w:sz="0" w:space="0" w:color="auto"/>
        <w:left w:val="none" w:sz="0" w:space="0" w:color="auto"/>
        <w:bottom w:val="none" w:sz="0" w:space="0" w:color="auto"/>
        <w:right w:val="none" w:sz="0" w:space="0" w:color="auto"/>
      </w:divBdr>
      <w:divsChild>
        <w:div w:id="529800655">
          <w:marLeft w:val="0"/>
          <w:marRight w:val="0"/>
          <w:marTop w:val="0"/>
          <w:marBottom w:val="0"/>
          <w:divBdr>
            <w:top w:val="none" w:sz="0" w:space="0" w:color="auto"/>
            <w:left w:val="none" w:sz="0" w:space="0" w:color="auto"/>
            <w:bottom w:val="none" w:sz="0" w:space="0" w:color="auto"/>
            <w:right w:val="none" w:sz="0" w:space="0" w:color="auto"/>
          </w:divBdr>
        </w:div>
        <w:div w:id="1466653248">
          <w:marLeft w:val="0"/>
          <w:marRight w:val="0"/>
          <w:marTop w:val="0"/>
          <w:marBottom w:val="0"/>
          <w:divBdr>
            <w:top w:val="none" w:sz="0" w:space="0" w:color="auto"/>
            <w:left w:val="none" w:sz="0" w:space="0" w:color="auto"/>
            <w:bottom w:val="none" w:sz="0" w:space="0" w:color="auto"/>
            <w:right w:val="none" w:sz="0" w:space="0" w:color="auto"/>
          </w:divBdr>
        </w:div>
        <w:div w:id="1945729773">
          <w:marLeft w:val="0"/>
          <w:marRight w:val="0"/>
          <w:marTop w:val="0"/>
          <w:marBottom w:val="0"/>
          <w:divBdr>
            <w:top w:val="none" w:sz="0" w:space="0" w:color="auto"/>
            <w:left w:val="none" w:sz="0" w:space="0" w:color="auto"/>
            <w:bottom w:val="none" w:sz="0" w:space="0" w:color="auto"/>
            <w:right w:val="none" w:sz="0" w:space="0" w:color="auto"/>
          </w:divBdr>
        </w:div>
        <w:div w:id="1408763995">
          <w:marLeft w:val="0"/>
          <w:marRight w:val="0"/>
          <w:marTop w:val="0"/>
          <w:marBottom w:val="0"/>
          <w:divBdr>
            <w:top w:val="none" w:sz="0" w:space="0" w:color="auto"/>
            <w:left w:val="none" w:sz="0" w:space="0" w:color="auto"/>
            <w:bottom w:val="none" w:sz="0" w:space="0" w:color="auto"/>
            <w:right w:val="none" w:sz="0" w:space="0" w:color="auto"/>
          </w:divBdr>
        </w:div>
      </w:divsChild>
    </w:div>
    <w:div w:id="600265722">
      <w:bodyDiv w:val="1"/>
      <w:marLeft w:val="0"/>
      <w:marRight w:val="0"/>
      <w:marTop w:val="0"/>
      <w:marBottom w:val="0"/>
      <w:divBdr>
        <w:top w:val="none" w:sz="0" w:space="0" w:color="auto"/>
        <w:left w:val="none" w:sz="0" w:space="0" w:color="auto"/>
        <w:bottom w:val="none" w:sz="0" w:space="0" w:color="auto"/>
        <w:right w:val="none" w:sz="0" w:space="0" w:color="auto"/>
      </w:divBdr>
    </w:div>
    <w:div w:id="714500732">
      <w:bodyDiv w:val="1"/>
      <w:marLeft w:val="0"/>
      <w:marRight w:val="0"/>
      <w:marTop w:val="0"/>
      <w:marBottom w:val="0"/>
      <w:divBdr>
        <w:top w:val="none" w:sz="0" w:space="0" w:color="auto"/>
        <w:left w:val="none" w:sz="0" w:space="0" w:color="auto"/>
        <w:bottom w:val="none" w:sz="0" w:space="0" w:color="auto"/>
        <w:right w:val="none" w:sz="0" w:space="0" w:color="auto"/>
      </w:divBdr>
      <w:divsChild>
        <w:div w:id="775636458">
          <w:marLeft w:val="0"/>
          <w:marRight w:val="0"/>
          <w:marTop w:val="0"/>
          <w:marBottom w:val="0"/>
          <w:divBdr>
            <w:top w:val="none" w:sz="0" w:space="0" w:color="auto"/>
            <w:left w:val="none" w:sz="0" w:space="0" w:color="auto"/>
            <w:bottom w:val="none" w:sz="0" w:space="0" w:color="auto"/>
            <w:right w:val="none" w:sz="0" w:space="0" w:color="auto"/>
          </w:divBdr>
        </w:div>
        <w:div w:id="113255450">
          <w:marLeft w:val="0"/>
          <w:marRight w:val="0"/>
          <w:marTop w:val="0"/>
          <w:marBottom w:val="0"/>
          <w:divBdr>
            <w:top w:val="none" w:sz="0" w:space="0" w:color="auto"/>
            <w:left w:val="none" w:sz="0" w:space="0" w:color="auto"/>
            <w:bottom w:val="none" w:sz="0" w:space="0" w:color="auto"/>
            <w:right w:val="none" w:sz="0" w:space="0" w:color="auto"/>
          </w:divBdr>
        </w:div>
        <w:div w:id="1314914473">
          <w:marLeft w:val="0"/>
          <w:marRight w:val="0"/>
          <w:marTop w:val="0"/>
          <w:marBottom w:val="0"/>
          <w:divBdr>
            <w:top w:val="none" w:sz="0" w:space="0" w:color="auto"/>
            <w:left w:val="none" w:sz="0" w:space="0" w:color="auto"/>
            <w:bottom w:val="none" w:sz="0" w:space="0" w:color="auto"/>
            <w:right w:val="none" w:sz="0" w:space="0" w:color="auto"/>
          </w:divBdr>
        </w:div>
        <w:div w:id="893010613">
          <w:marLeft w:val="0"/>
          <w:marRight w:val="0"/>
          <w:marTop w:val="0"/>
          <w:marBottom w:val="0"/>
          <w:divBdr>
            <w:top w:val="none" w:sz="0" w:space="0" w:color="auto"/>
            <w:left w:val="none" w:sz="0" w:space="0" w:color="auto"/>
            <w:bottom w:val="none" w:sz="0" w:space="0" w:color="auto"/>
            <w:right w:val="none" w:sz="0" w:space="0" w:color="auto"/>
          </w:divBdr>
        </w:div>
      </w:divsChild>
    </w:div>
    <w:div w:id="738096473">
      <w:bodyDiv w:val="1"/>
      <w:marLeft w:val="0"/>
      <w:marRight w:val="0"/>
      <w:marTop w:val="0"/>
      <w:marBottom w:val="0"/>
      <w:divBdr>
        <w:top w:val="none" w:sz="0" w:space="0" w:color="auto"/>
        <w:left w:val="none" w:sz="0" w:space="0" w:color="auto"/>
        <w:bottom w:val="none" w:sz="0" w:space="0" w:color="auto"/>
        <w:right w:val="none" w:sz="0" w:space="0" w:color="auto"/>
      </w:divBdr>
      <w:divsChild>
        <w:div w:id="1355809959">
          <w:marLeft w:val="0"/>
          <w:marRight w:val="0"/>
          <w:marTop w:val="0"/>
          <w:marBottom w:val="0"/>
          <w:divBdr>
            <w:top w:val="none" w:sz="0" w:space="0" w:color="auto"/>
            <w:left w:val="none" w:sz="0" w:space="0" w:color="auto"/>
            <w:bottom w:val="none" w:sz="0" w:space="0" w:color="auto"/>
            <w:right w:val="none" w:sz="0" w:space="0" w:color="auto"/>
          </w:divBdr>
        </w:div>
        <w:div w:id="309330692">
          <w:marLeft w:val="0"/>
          <w:marRight w:val="0"/>
          <w:marTop w:val="0"/>
          <w:marBottom w:val="0"/>
          <w:divBdr>
            <w:top w:val="none" w:sz="0" w:space="0" w:color="auto"/>
            <w:left w:val="none" w:sz="0" w:space="0" w:color="auto"/>
            <w:bottom w:val="none" w:sz="0" w:space="0" w:color="auto"/>
            <w:right w:val="none" w:sz="0" w:space="0" w:color="auto"/>
          </w:divBdr>
        </w:div>
        <w:div w:id="480119707">
          <w:marLeft w:val="0"/>
          <w:marRight w:val="0"/>
          <w:marTop w:val="0"/>
          <w:marBottom w:val="0"/>
          <w:divBdr>
            <w:top w:val="none" w:sz="0" w:space="0" w:color="auto"/>
            <w:left w:val="none" w:sz="0" w:space="0" w:color="auto"/>
            <w:bottom w:val="none" w:sz="0" w:space="0" w:color="auto"/>
            <w:right w:val="none" w:sz="0" w:space="0" w:color="auto"/>
          </w:divBdr>
        </w:div>
        <w:div w:id="1996907647">
          <w:marLeft w:val="0"/>
          <w:marRight w:val="0"/>
          <w:marTop w:val="0"/>
          <w:marBottom w:val="0"/>
          <w:divBdr>
            <w:top w:val="none" w:sz="0" w:space="0" w:color="auto"/>
            <w:left w:val="none" w:sz="0" w:space="0" w:color="auto"/>
            <w:bottom w:val="none" w:sz="0" w:space="0" w:color="auto"/>
            <w:right w:val="none" w:sz="0" w:space="0" w:color="auto"/>
          </w:divBdr>
        </w:div>
        <w:div w:id="1072506074">
          <w:marLeft w:val="0"/>
          <w:marRight w:val="0"/>
          <w:marTop w:val="0"/>
          <w:marBottom w:val="0"/>
          <w:divBdr>
            <w:top w:val="none" w:sz="0" w:space="0" w:color="auto"/>
            <w:left w:val="none" w:sz="0" w:space="0" w:color="auto"/>
            <w:bottom w:val="none" w:sz="0" w:space="0" w:color="auto"/>
            <w:right w:val="none" w:sz="0" w:space="0" w:color="auto"/>
          </w:divBdr>
        </w:div>
        <w:div w:id="1770542087">
          <w:marLeft w:val="0"/>
          <w:marRight w:val="0"/>
          <w:marTop w:val="0"/>
          <w:marBottom w:val="0"/>
          <w:divBdr>
            <w:top w:val="none" w:sz="0" w:space="0" w:color="auto"/>
            <w:left w:val="none" w:sz="0" w:space="0" w:color="auto"/>
            <w:bottom w:val="none" w:sz="0" w:space="0" w:color="auto"/>
            <w:right w:val="none" w:sz="0" w:space="0" w:color="auto"/>
          </w:divBdr>
        </w:div>
        <w:div w:id="1970085040">
          <w:marLeft w:val="0"/>
          <w:marRight w:val="0"/>
          <w:marTop w:val="0"/>
          <w:marBottom w:val="0"/>
          <w:divBdr>
            <w:top w:val="none" w:sz="0" w:space="0" w:color="auto"/>
            <w:left w:val="none" w:sz="0" w:space="0" w:color="auto"/>
            <w:bottom w:val="none" w:sz="0" w:space="0" w:color="auto"/>
            <w:right w:val="none" w:sz="0" w:space="0" w:color="auto"/>
          </w:divBdr>
        </w:div>
      </w:divsChild>
    </w:div>
    <w:div w:id="101406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C259C8FF00747A0F0A0C5E8799D7A" ma:contentTypeVersion="6" ma:contentTypeDescription="Create a new document." ma:contentTypeScope="" ma:versionID="ee359a49c0ade3a1fd943908176e8419">
  <xsd:schema xmlns:xsd="http://www.w3.org/2001/XMLSchema" xmlns:xs="http://www.w3.org/2001/XMLSchema" xmlns:p="http://schemas.microsoft.com/office/2006/metadata/properties" xmlns:ns2="cb8624a0-cf4a-423d-a185-e9bd4a6b2faf" xmlns:ns3="3c0a7359-7f5a-452b-a10f-0ae5e0cec967" targetNamespace="http://schemas.microsoft.com/office/2006/metadata/properties" ma:root="true" ma:fieldsID="69a8b29540b21dc1928a947f0aa95f18" ns2:_="" ns3:_="">
    <xsd:import namespace="cb8624a0-cf4a-423d-a185-e9bd4a6b2faf"/>
    <xsd:import namespace="3c0a7359-7f5a-452b-a10f-0ae5e0cec9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624a0-cf4a-423d-a185-e9bd4a6b2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a7359-7f5a-452b-a10f-0ae5e0cec96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E4160E-796D-4F8E-B220-DC590E18A1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185291-D85B-41C1-AE04-48837844F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624a0-cf4a-423d-a185-e9bd4a6b2faf"/>
    <ds:schemaRef ds:uri="3c0a7359-7f5a-452b-a10f-0ae5e0cec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1C110-7E32-4DE8-B490-EF935AED9AC2}">
  <ds:schemaRefs>
    <ds:schemaRef ds:uri="http://schemas.openxmlformats.org/officeDocument/2006/bibliography"/>
  </ds:schemaRefs>
</ds:datastoreItem>
</file>

<file path=customXml/itemProps4.xml><?xml version="1.0" encoding="utf-8"?>
<ds:datastoreItem xmlns:ds="http://schemas.openxmlformats.org/officeDocument/2006/customXml" ds:itemID="{F0830A78-8358-4E4D-AEDC-7E0DF6E51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1719</Words>
  <Characters>9800</Characters>
  <Application>Microsoft Office Word</Application>
  <DocSecurity>0</DocSecurity>
  <Lines>81</Lines>
  <Paragraphs>22</Paragraphs>
  <ScaleCrop>false</ScaleCrop>
  <Company>UHI</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Daveney</dc:creator>
  <cp:keywords/>
  <dc:description/>
  <cp:lastModifiedBy>Lauren McDonald</cp:lastModifiedBy>
  <cp:revision>11</cp:revision>
  <cp:lastPrinted>2019-12-16T15:57:00Z</cp:lastPrinted>
  <dcterms:created xsi:type="dcterms:W3CDTF">2022-05-30T09:15:00Z</dcterms:created>
  <dcterms:modified xsi:type="dcterms:W3CDTF">2022-06-16T14:44:00Z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0x010100915C259C8FF00747A0F0A0C5E8799D7A</vt:lpwstr>
  </property>
  <property fmtid="{D5CDD505-2E9C-101B-9397-08002B2CF9AE}" pid="3" name="UHI classification">
    <vt:lpwstr/>
  </property>
</Properties>
</file>