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D3C" w14:textId="27DCD9C6" w:rsidR="00563F64" w:rsidRDefault="0001446D" w:rsidP="00A55274">
      <w:r>
        <w:rPr>
          <w:noProof/>
          <w14:ligatures w14:val="standardContextual"/>
        </w:rPr>
        <w:drawing>
          <wp:inline distT="0" distB="0" distL="0" distR="0" wp14:anchorId="5E9B5B5E" wp14:editId="34E16B12">
            <wp:extent cx="5731902" cy="669207"/>
            <wp:effectExtent l="0" t="0" r="2540" b="0"/>
            <wp:docPr id="1042469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69289" name="Picture 1042469289"/>
                    <pic:cNvPicPr/>
                  </pic:nvPicPr>
                  <pic:blipFill>
                    <a:blip r:embed="rId11">
                      <a:extLst>
                        <a:ext uri="{28A0092B-C50C-407E-A947-70E740481C1C}">
                          <a14:useLocalDpi xmlns:a14="http://schemas.microsoft.com/office/drawing/2010/main" val="0"/>
                        </a:ext>
                      </a:extLst>
                    </a:blip>
                    <a:stretch>
                      <a:fillRect/>
                    </a:stretch>
                  </pic:blipFill>
                  <pic:spPr>
                    <a:xfrm>
                      <a:off x="0" y="0"/>
                      <a:ext cx="5731902" cy="669207"/>
                    </a:xfrm>
                    <a:prstGeom prst="rect">
                      <a:avLst/>
                    </a:prstGeom>
                  </pic:spPr>
                </pic:pic>
              </a:graphicData>
            </a:graphic>
          </wp:inline>
        </w:drawing>
      </w:r>
    </w:p>
    <w:p w14:paraId="52D8BD45" w14:textId="77777777" w:rsidR="00563F64" w:rsidRDefault="00563F64" w:rsidP="00A55274"/>
    <w:p w14:paraId="6486B35E" w14:textId="4F42CEA0" w:rsidR="009B40AB" w:rsidRPr="009B40AB" w:rsidRDefault="007B4629" w:rsidP="009B40AB">
      <w:pPr>
        <w:pStyle w:val="Heading1"/>
        <w:rPr>
          <w:noProof/>
          <w:sz w:val="24"/>
          <w:szCs w:val="24"/>
        </w:rPr>
      </w:pPr>
      <w:bookmarkStart w:id="0" w:name="_Toc226450338"/>
      <w:r>
        <w:rPr>
          <w:noProof/>
        </w:rPr>
        <w:t xml:space="preserve">Job </w:t>
      </w:r>
      <w:r w:rsidR="00412009">
        <w:rPr>
          <w:noProof/>
        </w:rPr>
        <w:t>D</w:t>
      </w:r>
      <w:r>
        <w:rPr>
          <w:noProof/>
        </w:rPr>
        <w:t>escription</w:t>
      </w:r>
      <w:bookmarkEnd w:id="0"/>
      <w:r>
        <w:rPr>
          <w:noProof/>
        </w:rPr>
        <w:t xml:space="preserve"> </w:t>
      </w:r>
      <w:r w:rsidR="009B40AB" w:rsidRPr="009B40AB">
        <w:rPr>
          <w:noProof/>
          <w:sz w:val="24"/>
          <w:szCs w:val="24"/>
        </w:rPr>
        <w:t> </w:t>
      </w:r>
    </w:p>
    <w:p w14:paraId="1E9C012E" w14:textId="6EC06E9C" w:rsidR="009B40AB" w:rsidRPr="009B40AB" w:rsidRDefault="009B40AB" w:rsidP="009B40AB">
      <w:pPr>
        <w:rPr>
          <w:noProof/>
          <w:sz w:val="24"/>
          <w:szCs w:val="24"/>
        </w:rPr>
      </w:pPr>
      <w:r w:rsidRPr="009B40AB">
        <w:rPr>
          <w:noProof/>
          <w:sz w:val="24"/>
          <w:szCs w:val="24"/>
        </w:rPr>
        <w:tab/>
        <w:t> </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6839"/>
      </w:tblGrid>
      <w:tr w:rsidR="003827F9" w:rsidRPr="009B40AB" w14:paraId="3235ABE8" w14:textId="77777777" w:rsidTr="009B40AB">
        <w:trPr>
          <w:trHeight w:val="300"/>
        </w:trPr>
        <w:tc>
          <w:tcPr>
            <w:tcW w:w="2321" w:type="dxa"/>
            <w:tcBorders>
              <w:top w:val="single" w:sz="6" w:space="0" w:color="auto"/>
              <w:left w:val="single" w:sz="6" w:space="0" w:color="auto"/>
              <w:bottom w:val="single" w:sz="6" w:space="0" w:color="auto"/>
              <w:right w:val="single" w:sz="6" w:space="0" w:color="auto"/>
            </w:tcBorders>
            <w:hideMark/>
          </w:tcPr>
          <w:p w14:paraId="799B286E" w14:textId="77777777" w:rsidR="009B40AB" w:rsidRPr="009B40AB" w:rsidRDefault="009B40AB" w:rsidP="009B40AB">
            <w:pPr>
              <w:rPr>
                <w:rFonts w:ascii="Arial" w:hAnsi="Arial" w:cs="Arial"/>
                <w:noProof/>
                <w:sz w:val="24"/>
                <w:szCs w:val="24"/>
              </w:rPr>
            </w:pPr>
            <w:r w:rsidRPr="009B40AB">
              <w:rPr>
                <w:rFonts w:ascii="Arial" w:hAnsi="Arial" w:cs="Arial"/>
                <w:b/>
                <w:bCs/>
                <w:noProof/>
                <w:sz w:val="24"/>
                <w:szCs w:val="24"/>
              </w:rPr>
              <w:t>Job Title</w:t>
            </w:r>
            <w:r w:rsidRPr="009B40AB">
              <w:rPr>
                <w:rFonts w:ascii="Arial" w:hAnsi="Arial" w:cs="Arial"/>
                <w:noProof/>
                <w:sz w:val="24"/>
                <w:szCs w:val="24"/>
              </w:rPr>
              <w:t> </w:t>
            </w:r>
          </w:p>
        </w:tc>
        <w:tc>
          <w:tcPr>
            <w:tcW w:w="6839" w:type="dxa"/>
            <w:tcBorders>
              <w:top w:val="single" w:sz="6" w:space="0" w:color="auto"/>
              <w:left w:val="single" w:sz="6" w:space="0" w:color="auto"/>
              <w:bottom w:val="single" w:sz="6" w:space="0" w:color="auto"/>
              <w:right w:val="single" w:sz="6" w:space="0" w:color="auto"/>
            </w:tcBorders>
            <w:hideMark/>
          </w:tcPr>
          <w:p w14:paraId="506AF494" w14:textId="77777777" w:rsidR="009B40AB" w:rsidRPr="009B40AB" w:rsidRDefault="009B40AB" w:rsidP="009B40AB">
            <w:pPr>
              <w:rPr>
                <w:rFonts w:ascii="Arial" w:hAnsi="Arial" w:cs="Arial"/>
                <w:noProof/>
                <w:sz w:val="24"/>
                <w:szCs w:val="24"/>
              </w:rPr>
            </w:pPr>
            <w:r w:rsidRPr="009B40AB">
              <w:rPr>
                <w:rFonts w:ascii="Arial" w:hAnsi="Arial" w:cs="Arial"/>
                <w:noProof/>
                <w:sz w:val="24"/>
                <w:szCs w:val="24"/>
              </w:rPr>
              <w:t>Principal and Chief Executive Officer </w:t>
            </w:r>
          </w:p>
        </w:tc>
      </w:tr>
      <w:tr w:rsidR="003827F9" w:rsidRPr="009B40AB" w14:paraId="013CEE71" w14:textId="77777777" w:rsidTr="009B40AB">
        <w:trPr>
          <w:trHeight w:val="300"/>
        </w:trPr>
        <w:tc>
          <w:tcPr>
            <w:tcW w:w="2321" w:type="dxa"/>
            <w:tcBorders>
              <w:top w:val="single" w:sz="6" w:space="0" w:color="auto"/>
              <w:left w:val="single" w:sz="6" w:space="0" w:color="auto"/>
              <w:bottom w:val="single" w:sz="6" w:space="0" w:color="auto"/>
              <w:right w:val="single" w:sz="6" w:space="0" w:color="auto"/>
            </w:tcBorders>
            <w:hideMark/>
          </w:tcPr>
          <w:p w14:paraId="5010AA76" w14:textId="77777777" w:rsidR="009B40AB" w:rsidRPr="009B40AB" w:rsidRDefault="009B40AB" w:rsidP="009B40AB">
            <w:pPr>
              <w:rPr>
                <w:rFonts w:ascii="Arial" w:hAnsi="Arial" w:cs="Arial"/>
                <w:noProof/>
                <w:sz w:val="24"/>
                <w:szCs w:val="24"/>
              </w:rPr>
            </w:pPr>
            <w:r w:rsidRPr="009B40AB">
              <w:rPr>
                <w:rFonts w:ascii="Arial" w:hAnsi="Arial" w:cs="Arial"/>
                <w:b/>
                <w:bCs/>
                <w:noProof/>
                <w:sz w:val="24"/>
                <w:szCs w:val="24"/>
              </w:rPr>
              <w:t>Responsible To</w:t>
            </w:r>
            <w:r w:rsidRPr="009B40AB">
              <w:rPr>
                <w:rFonts w:ascii="Arial" w:hAnsi="Arial" w:cs="Arial"/>
                <w:noProof/>
                <w:sz w:val="24"/>
                <w:szCs w:val="24"/>
              </w:rPr>
              <w:t> </w:t>
            </w:r>
          </w:p>
        </w:tc>
        <w:tc>
          <w:tcPr>
            <w:tcW w:w="6839" w:type="dxa"/>
            <w:tcBorders>
              <w:top w:val="single" w:sz="6" w:space="0" w:color="auto"/>
              <w:left w:val="single" w:sz="6" w:space="0" w:color="auto"/>
              <w:bottom w:val="single" w:sz="6" w:space="0" w:color="auto"/>
              <w:right w:val="single" w:sz="6" w:space="0" w:color="auto"/>
            </w:tcBorders>
            <w:hideMark/>
          </w:tcPr>
          <w:p w14:paraId="2A686023" w14:textId="77777777" w:rsidR="009B40AB" w:rsidRPr="009B40AB" w:rsidRDefault="009B40AB" w:rsidP="009B40AB">
            <w:pPr>
              <w:rPr>
                <w:rFonts w:ascii="Arial" w:hAnsi="Arial" w:cs="Arial"/>
                <w:noProof/>
                <w:sz w:val="24"/>
                <w:szCs w:val="24"/>
              </w:rPr>
            </w:pPr>
            <w:r w:rsidRPr="009B40AB">
              <w:rPr>
                <w:rFonts w:ascii="Arial" w:hAnsi="Arial" w:cs="Arial"/>
                <w:noProof/>
                <w:sz w:val="24"/>
                <w:szCs w:val="24"/>
              </w:rPr>
              <w:t>Chair of the College Board of Management </w:t>
            </w:r>
          </w:p>
        </w:tc>
      </w:tr>
      <w:tr w:rsidR="003827F9" w:rsidRPr="009B40AB" w14:paraId="4658C680" w14:textId="77777777" w:rsidTr="009B40AB">
        <w:trPr>
          <w:trHeight w:val="360"/>
        </w:trPr>
        <w:tc>
          <w:tcPr>
            <w:tcW w:w="2321" w:type="dxa"/>
            <w:tcBorders>
              <w:top w:val="single" w:sz="6" w:space="0" w:color="auto"/>
              <w:left w:val="single" w:sz="6" w:space="0" w:color="auto"/>
              <w:bottom w:val="single" w:sz="6" w:space="0" w:color="auto"/>
              <w:right w:val="single" w:sz="6" w:space="0" w:color="auto"/>
            </w:tcBorders>
            <w:shd w:val="clear" w:color="auto" w:fill="000000"/>
            <w:hideMark/>
          </w:tcPr>
          <w:p w14:paraId="199422B8" w14:textId="77777777" w:rsidR="009B40AB" w:rsidRPr="009B40AB" w:rsidRDefault="009B40AB" w:rsidP="009B40AB">
            <w:pPr>
              <w:rPr>
                <w:rFonts w:ascii="Arial" w:hAnsi="Arial" w:cs="Arial"/>
                <w:noProof/>
                <w:sz w:val="24"/>
                <w:szCs w:val="24"/>
              </w:rPr>
            </w:pPr>
            <w:r w:rsidRPr="009B40AB">
              <w:rPr>
                <w:rFonts w:ascii="Arial" w:hAnsi="Arial" w:cs="Arial"/>
                <w:b/>
                <w:bCs/>
                <w:noProof/>
                <w:sz w:val="24"/>
                <w:szCs w:val="24"/>
              </w:rPr>
              <w:t>Purpose of Job</w:t>
            </w:r>
            <w:r w:rsidRPr="009B40AB">
              <w:rPr>
                <w:rFonts w:ascii="Arial" w:hAnsi="Arial" w:cs="Arial"/>
                <w:noProof/>
                <w:sz w:val="24"/>
                <w:szCs w:val="24"/>
              </w:rPr>
              <w:t> </w:t>
            </w:r>
          </w:p>
        </w:tc>
        <w:tc>
          <w:tcPr>
            <w:tcW w:w="6839" w:type="dxa"/>
            <w:tcBorders>
              <w:top w:val="single" w:sz="6" w:space="0" w:color="auto"/>
              <w:left w:val="single" w:sz="6" w:space="0" w:color="auto"/>
              <w:bottom w:val="single" w:sz="6" w:space="0" w:color="auto"/>
              <w:right w:val="single" w:sz="6" w:space="0" w:color="auto"/>
            </w:tcBorders>
            <w:shd w:val="clear" w:color="auto" w:fill="000000"/>
            <w:hideMark/>
          </w:tcPr>
          <w:p w14:paraId="6304B320" w14:textId="77777777" w:rsidR="009B40AB" w:rsidRPr="009B40AB" w:rsidRDefault="009B40AB" w:rsidP="009B40AB">
            <w:pPr>
              <w:rPr>
                <w:rFonts w:ascii="Arial" w:hAnsi="Arial" w:cs="Arial"/>
                <w:noProof/>
                <w:sz w:val="24"/>
                <w:szCs w:val="24"/>
              </w:rPr>
            </w:pPr>
            <w:r w:rsidRPr="009B40AB">
              <w:rPr>
                <w:rFonts w:ascii="Arial" w:hAnsi="Arial" w:cs="Arial"/>
                <w:noProof/>
                <w:sz w:val="24"/>
                <w:szCs w:val="24"/>
              </w:rPr>
              <w:t> </w:t>
            </w:r>
          </w:p>
        </w:tc>
      </w:tr>
      <w:tr w:rsidR="00C47E9A" w:rsidRPr="009B40AB" w14:paraId="561D40D8" w14:textId="77777777" w:rsidTr="009B40AB">
        <w:trPr>
          <w:trHeight w:val="300"/>
        </w:trPr>
        <w:tc>
          <w:tcPr>
            <w:tcW w:w="9160" w:type="dxa"/>
            <w:gridSpan w:val="2"/>
            <w:tcBorders>
              <w:top w:val="single" w:sz="6" w:space="0" w:color="auto"/>
              <w:left w:val="single" w:sz="6" w:space="0" w:color="auto"/>
              <w:bottom w:val="single" w:sz="6" w:space="0" w:color="auto"/>
              <w:right w:val="single" w:sz="6" w:space="0" w:color="auto"/>
            </w:tcBorders>
            <w:hideMark/>
          </w:tcPr>
          <w:p w14:paraId="0C084365" w14:textId="019A1413" w:rsidR="00D9598D" w:rsidRPr="0036314E" w:rsidRDefault="00E41B27" w:rsidP="00D9598D">
            <w:pPr>
              <w:rPr>
                <w:rFonts w:ascii="Arial" w:hAnsi="Arial" w:cs="Arial"/>
                <w:b/>
                <w:bCs/>
                <w:noProof/>
                <w:sz w:val="24"/>
                <w:szCs w:val="24"/>
              </w:rPr>
            </w:pPr>
            <w:r>
              <w:rPr>
                <w:rFonts w:ascii="Arial" w:hAnsi="Arial" w:cs="Arial"/>
                <w:noProof/>
                <w:sz w:val="24"/>
                <w:szCs w:val="24"/>
              </w:rPr>
              <w:t xml:space="preserve">           </w:t>
            </w:r>
            <w:r w:rsidR="0036314E" w:rsidRPr="0036314E">
              <w:rPr>
                <w:rFonts w:ascii="Arial" w:hAnsi="Arial" w:cs="Arial"/>
                <w:b/>
                <w:bCs/>
                <w:noProof/>
                <w:sz w:val="24"/>
                <w:szCs w:val="24"/>
              </w:rPr>
              <w:t>Purpose of Role</w:t>
            </w:r>
            <w:r w:rsidR="00D9598D" w:rsidRPr="0036314E">
              <w:rPr>
                <w:rFonts w:ascii="Arial" w:hAnsi="Arial" w:cs="Arial"/>
                <w:b/>
                <w:bCs/>
                <w:noProof/>
                <w:sz w:val="24"/>
                <w:szCs w:val="24"/>
              </w:rPr>
              <w:br/>
            </w:r>
          </w:p>
          <w:p w14:paraId="56C405FF" w14:textId="6619A058" w:rsidR="009B40AB" w:rsidRPr="009B40AB" w:rsidRDefault="009B40AB" w:rsidP="009B40AB">
            <w:pPr>
              <w:numPr>
                <w:ilvl w:val="0"/>
                <w:numId w:val="9"/>
              </w:numPr>
              <w:rPr>
                <w:rFonts w:ascii="Arial" w:hAnsi="Arial" w:cs="Arial"/>
                <w:noProof/>
                <w:sz w:val="24"/>
                <w:szCs w:val="24"/>
              </w:rPr>
            </w:pPr>
            <w:r w:rsidRPr="009B40AB">
              <w:rPr>
                <w:rFonts w:ascii="Arial" w:hAnsi="Arial" w:cs="Arial"/>
                <w:noProof/>
                <w:sz w:val="24"/>
                <w:szCs w:val="24"/>
              </w:rPr>
              <w:t>To act as the College’s accountable officer, directly responsible to the Regional Strategic Body (UHI), the Scottish Funding Council and Scottish Parliament for the propriety and regularity of college finances and legislative compliance and for the effective use of all college resources.</w:t>
            </w:r>
            <w:r>
              <w:rPr>
                <w:rFonts w:ascii="Arial" w:hAnsi="Arial" w:cs="Arial"/>
                <w:noProof/>
                <w:sz w:val="24"/>
                <w:szCs w:val="24"/>
              </w:rPr>
              <w:br/>
            </w:r>
            <w:r w:rsidRPr="009B40AB">
              <w:rPr>
                <w:rFonts w:ascii="Arial" w:hAnsi="Arial" w:cs="Arial"/>
                <w:noProof/>
                <w:sz w:val="24"/>
                <w:szCs w:val="24"/>
              </w:rPr>
              <w:t>    </w:t>
            </w:r>
          </w:p>
          <w:p w14:paraId="3926FE40" w14:textId="00293786" w:rsidR="009B40AB" w:rsidRPr="009B40AB" w:rsidRDefault="009B40AB" w:rsidP="009B40AB">
            <w:pPr>
              <w:numPr>
                <w:ilvl w:val="0"/>
                <w:numId w:val="10"/>
              </w:numPr>
              <w:rPr>
                <w:rFonts w:ascii="Arial" w:hAnsi="Arial" w:cs="Arial"/>
                <w:noProof/>
                <w:sz w:val="24"/>
                <w:szCs w:val="24"/>
              </w:rPr>
            </w:pPr>
            <w:r w:rsidRPr="009B40AB">
              <w:rPr>
                <w:rFonts w:ascii="Arial" w:hAnsi="Arial" w:cs="Arial"/>
                <w:noProof/>
                <w:sz w:val="24"/>
                <w:szCs w:val="24"/>
              </w:rPr>
              <w:t>In conjunction with the Board of Management, responsible for setting the overall vision, mission, and aims of the College through the Strategic Planning Process. </w:t>
            </w:r>
            <w:r>
              <w:rPr>
                <w:rFonts w:ascii="Arial" w:hAnsi="Arial" w:cs="Arial"/>
                <w:noProof/>
                <w:sz w:val="24"/>
                <w:szCs w:val="24"/>
              </w:rPr>
              <w:br/>
            </w:r>
          </w:p>
          <w:p w14:paraId="27F4A555" w14:textId="4843C434" w:rsidR="009B40AB" w:rsidRPr="009B40AB" w:rsidRDefault="009B40AB" w:rsidP="009B40AB">
            <w:pPr>
              <w:numPr>
                <w:ilvl w:val="0"/>
                <w:numId w:val="11"/>
              </w:numPr>
              <w:rPr>
                <w:rFonts w:ascii="Arial" w:hAnsi="Arial" w:cs="Arial"/>
                <w:noProof/>
                <w:sz w:val="24"/>
                <w:szCs w:val="24"/>
              </w:rPr>
            </w:pPr>
            <w:r w:rsidRPr="009B40AB">
              <w:rPr>
                <w:rFonts w:ascii="Arial" w:hAnsi="Arial" w:cs="Arial"/>
                <w:noProof/>
                <w:sz w:val="24"/>
                <w:szCs w:val="24"/>
              </w:rPr>
              <w:t>Responsible to the Board of Management for the executive leadership of the College; its operational and strategic management, financial sustainability, the delivery of public value and the achievement of internal and external key performance measures. </w:t>
            </w:r>
            <w:r>
              <w:rPr>
                <w:rFonts w:ascii="Arial" w:hAnsi="Arial" w:cs="Arial"/>
                <w:noProof/>
                <w:sz w:val="24"/>
                <w:szCs w:val="24"/>
              </w:rPr>
              <w:br/>
            </w:r>
          </w:p>
          <w:p w14:paraId="6F777DAD" w14:textId="234D71C9" w:rsidR="009B40AB" w:rsidRPr="009B40AB" w:rsidRDefault="009B40AB" w:rsidP="009B40AB">
            <w:pPr>
              <w:numPr>
                <w:ilvl w:val="0"/>
                <w:numId w:val="12"/>
              </w:numPr>
              <w:rPr>
                <w:rFonts w:ascii="Arial" w:hAnsi="Arial" w:cs="Arial"/>
                <w:noProof/>
                <w:sz w:val="24"/>
                <w:szCs w:val="24"/>
              </w:rPr>
            </w:pPr>
            <w:r w:rsidRPr="009B40AB">
              <w:rPr>
                <w:rFonts w:ascii="Arial" w:hAnsi="Arial" w:cs="Arial"/>
                <w:noProof/>
                <w:sz w:val="24"/>
                <w:szCs w:val="24"/>
              </w:rPr>
              <w:t>Responsible for overall student outcomes and experience. </w:t>
            </w:r>
            <w:r>
              <w:rPr>
                <w:rFonts w:ascii="Arial" w:hAnsi="Arial" w:cs="Arial"/>
                <w:noProof/>
                <w:sz w:val="24"/>
                <w:szCs w:val="24"/>
              </w:rPr>
              <w:br/>
            </w:r>
          </w:p>
        </w:tc>
      </w:tr>
      <w:tr w:rsidR="006020E3" w:rsidRPr="009B40AB" w14:paraId="2840A706" w14:textId="77777777" w:rsidTr="009B40AB">
        <w:trPr>
          <w:trHeight w:val="345"/>
        </w:trPr>
        <w:tc>
          <w:tcPr>
            <w:tcW w:w="9160"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3B4D86FF" w14:textId="77777777" w:rsidR="009B40AB" w:rsidRPr="009B40AB" w:rsidRDefault="009B40AB" w:rsidP="009B40AB">
            <w:pPr>
              <w:rPr>
                <w:noProof/>
                <w:sz w:val="24"/>
                <w:szCs w:val="24"/>
              </w:rPr>
            </w:pPr>
            <w:r w:rsidRPr="009B40AB">
              <w:rPr>
                <w:b/>
                <w:bCs/>
                <w:noProof/>
                <w:sz w:val="24"/>
                <w:szCs w:val="24"/>
              </w:rPr>
              <w:t>Duties</w:t>
            </w:r>
            <w:r w:rsidRPr="009B40AB">
              <w:rPr>
                <w:noProof/>
                <w:sz w:val="24"/>
                <w:szCs w:val="24"/>
              </w:rPr>
              <w:t> </w:t>
            </w:r>
          </w:p>
        </w:tc>
      </w:tr>
      <w:tr w:rsidR="00C47E9A" w:rsidRPr="009B40AB" w14:paraId="7F17370D" w14:textId="77777777" w:rsidTr="009B40AB">
        <w:trPr>
          <w:trHeight w:val="2115"/>
        </w:trPr>
        <w:tc>
          <w:tcPr>
            <w:tcW w:w="9160" w:type="dxa"/>
            <w:gridSpan w:val="2"/>
            <w:tcBorders>
              <w:top w:val="single" w:sz="6" w:space="0" w:color="auto"/>
              <w:left w:val="single" w:sz="6" w:space="0" w:color="auto"/>
              <w:bottom w:val="single" w:sz="6" w:space="0" w:color="auto"/>
              <w:right w:val="single" w:sz="6" w:space="0" w:color="auto"/>
            </w:tcBorders>
            <w:hideMark/>
          </w:tcPr>
          <w:p w14:paraId="3AEDB716" w14:textId="5242F635" w:rsidR="00E41B27" w:rsidRPr="001966F7" w:rsidRDefault="00E41B27" w:rsidP="00E41B27">
            <w:pPr>
              <w:rPr>
                <w:rFonts w:ascii="Arial" w:hAnsi="Arial" w:cs="Arial"/>
                <w:b/>
                <w:bCs/>
                <w:noProof/>
                <w:sz w:val="24"/>
                <w:szCs w:val="24"/>
              </w:rPr>
            </w:pPr>
            <w:r>
              <w:rPr>
                <w:rFonts w:ascii="Arial" w:hAnsi="Arial" w:cs="Arial"/>
                <w:noProof/>
                <w:sz w:val="24"/>
                <w:szCs w:val="24"/>
                <w:lang w:val="en-US"/>
              </w:rPr>
              <w:t xml:space="preserve">           </w:t>
            </w:r>
            <w:r w:rsidR="001966F7" w:rsidRPr="001966F7">
              <w:rPr>
                <w:rFonts w:ascii="Arial" w:hAnsi="Arial" w:cs="Arial"/>
                <w:b/>
                <w:bCs/>
                <w:noProof/>
                <w:sz w:val="24"/>
                <w:szCs w:val="24"/>
                <w:lang w:val="en-US"/>
              </w:rPr>
              <w:t>Main Duties of Role</w:t>
            </w:r>
            <w:r w:rsidRPr="001966F7">
              <w:rPr>
                <w:rFonts w:ascii="Arial" w:hAnsi="Arial" w:cs="Arial"/>
                <w:b/>
                <w:bCs/>
                <w:noProof/>
                <w:sz w:val="24"/>
                <w:szCs w:val="24"/>
                <w:lang w:val="en-US"/>
              </w:rPr>
              <w:br/>
            </w:r>
          </w:p>
          <w:p w14:paraId="77B22A59" w14:textId="34F161D0" w:rsidR="00A96696" w:rsidRPr="00A96696" w:rsidRDefault="009B40AB" w:rsidP="009B40AB">
            <w:pPr>
              <w:numPr>
                <w:ilvl w:val="0"/>
                <w:numId w:val="13"/>
              </w:numPr>
              <w:rPr>
                <w:rFonts w:ascii="Arial" w:hAnsi="Arial" w:cs="Arial"/>
                <w:noProof/>
                <w:sz w:val="24"/>
                <w:szCs w:val="24"/>
              </w:rPr>
            </w:pPr>
            <w:r w:rsidRPr="009B40AB">
              <w:rPr>
                <w:rFonts w:ascii="Arial" w:hAnsi="Arial" w:cs="Arial"/>
                <w:noProof/>
                <w:sz w:val="24"/>
                <w:szCs w:val="24"/>
                <w:lang w:val="en-US"/>
              </w:rPr>
              <w:t>To support the overall effectiveness of the College Board of Management and Committees, by ensuring ongoing 2-way communications are enabled between members and the college SMT</w:t>
            </w:r>
            <w:r w:rsidR="00A96696">
              <w:rPr>
                <w:rFonts w:ascii="Arial" w:hAnsi="Arial" w:cs="Arial"/>
                <w:noProof/>
                <w:sz w:val="24"/>
                <w:szCs w:val="24"/>
                <w:lang w:val="en-US"/>
              </w:rPr>
              <w:br/>
            </w:r>
            <w:r w:rsidRPr="009B40AB">
              <w:rPr>
                <w:rFonts w:ascii="Arial" w:hAnsi="Arial" w:cs="Arial"/>
                <w:noProof/>
                <w:sz w:val="24"/>
                <w:szCs w:val="24"/>
                <w:lang w:val="en-US"/>
              </w:rPr>
              <w:t>  </w:t>
            </w:r>
          </w:p>
          <w:p w14:paraId="53546878" w14:textId="26482E9F" w:rsidR="009B40AB" w:rsidRPr="009B40AB" w:rsidRDefault="009B40AB" w:rsidP="009B40AB">
            <w:pPr>
              <w:numPr>
                <w:ilvl w:val="0"/>
                <w:numId w:val="13"/>
              </w:numPr>
              <w:rPr>
                <w:rFonts w:ascii="Arial" w:hAnsi="Arial" w:cs="Arial"/>
                <w:noProof/>
                <w:sz w:val="24"/>
                <w:szCs w:val="24"/>
              </w:rPr>
            </w:pPr>
            <w:r w:rsidRPr="009B40AB">
              <w:rPr>
                <w:rFonts w:ascii="Arial" w:hAnsi="Arial" w:cs="Arial"/>
                <w:noProof/>
                <w:sz w:val="24"/>
                <w:szCs w:val="24"/>
                <w:lang w:val="en-US"/>
              </w:rPr>
              <w:t>To support members in their development, assurance functions and understanding of college business and decision-making through the timely provision of information, data, reports, papers and other relevant communications</w:t>
            </w:r>
            <w:r w:rsidR="00A96696">
              <w:rPr>
                <w:rFonts w:ascii="Arial" w:hAnsi="Arial" w:cs="Arial"/>
                <w:noProof/>
                <w:sz w:val="24"/>
                <w:szCs w:val="24"/>
                <w:lang w:val="en-US"/>
              </w:rPr>
              <w:br/>
            </w:r>
            <w:r w:rsidRPr="009B40AB">
              <w:rPr>
                <w:rFonts w:ascii="Arial" w:hAnsi="Arial" w:cs="Arial"/>
                <w:noProof/>
                <w:sz w:val="24"/>
                <w:szCs w:val="24"/>
                <w:lang w:val="en-US"/>
              </w:rPr>
              <w:t>  </w:t>
            </w:r>
            <w:r w:rsidRPr="009B40AB">
              <w:rPr>
                <w:rFonts w:ascii="Arial" w:hAnsi="Arial" w:cs="Arial"/>
                <w:noProof/>
                <w:sz w:val="24"/>
                <w:szCs w:val="24"/>
              </w:rPr>
              <w:t> </w:t>
            </w:r>
          </w:p>
          <w:p w14:paraId="6838B4E2" w14:textId="0F3AB0FF" w:rsidR="009B40AB" w:rsidRPr="009B40AB" w:rsidRDefault="009B40AB" w:rsidP="009B40AB">
            <w:pPr>
              <w:numPr>
                <w:ilvl w:val="0"/>
                <w:numId w:val="14"/>
              </w:numPr>
              <w:rPr>
                <w:rFonts w:ascii="Arial" w:hAnsi="Arial" w:cs="Arial"/>
                <w:noProof/>
                <w:sz w:val="24"/>
                <w:szCs w:val="24"/>
              </w:rPr>
            </w:pPr>
            <w:r w:rsidRPr="009B40AB">
              <w:rPr>
                <w:rFonts w:ascii="Arial" w:hAnsi="Arial" w:cs="Arial"/>
                <w:noProof/>
                <w:sz w:val="24"/>
                <w:szCs w:val="24"/>
                <w:lang w:val="en-US"/>
              </w:rPr>
              <w:t>To lead and ensure the effective operation of the Senior Management Team, delegating authority where appropriate, to ensure the successful delivery of all college departmental functions</w:t>
            </w:r>
            <w:r w:rsidR="00A96696">
              <w:rPr>
                <w:rFonts w:ascii="Arial" w:hAnsi="Arial" w:cs="Arial"/>
                <w:noProof/>
                <w:sz w:val="24"/>
                <w:szCs w:val="24"/>
                <w:lang w:val="en-US"/>
              </w:rPr>
              <w:br/>
            </w:r>
            <w:r w:rsidRPr="009B40AB">
              <w:rPr>
                <w:rFonts w:ascii="Arial" w:hAnsi="Arial" w:cs="Arial"/>
                <w:noProof/>
                <w:sz w:val="24"/>
                <w:szCs w:val="24"/>
                <w:lang w:val="en-US"/>
              </w:rPr>
              <w:t> </w:t>
            </w:r>
            <w:r w:rsidRPr="009B40AB">
              <w:rPr>
                <w:rFonts w:ascii="Arial" w:hAnsi="Arial" w:cs="Arial"/>
                <w:noProof/>
                <w:sz w:val="24"/>
                <w:szCs w:val="24"/>
              </w:rPr>
              <w:t> </w:t>
            </w:r>
          </w:p>
          <w:p w14:paraId="62803484" w14:textId="27279B7D" w:rsidR="009B40AB" w:rsidRPr="009B40AB" w:rsidRDefault="009B40AB" w:rsidP="009B40AB">
            <w:pPr>
              <w:numPr>
                <w:ilvl w:val="0"/>
                <w:numId w:val="15"/>
              </w:numPr>
              <w:rPr>
                <w:rFonts w:ascii="Arial" w:hAnsi="Arial" w:cs="Arial"/>
                <w:noProof/>
                <w:sz w:val="24"/>
                <w:szCs w:val="24"/>
              </w:rPr>
            </w:pPr>
            <w:r w:rsidRPr="009B40AB">
              <w:rPr>
                <w:rFonts w:ascii="Arial" w:hAnsi="Arial" w:cs="Arial"/>
                <w:noProof/>
                <w:sz w:val="24"/>
                <w:szCs w:val="24"/>
                <w:lang w:val="en-US"/>
              </w:rPr>
              <w:t>To lead the college through the UHI Transformation programme</w:t>
            </w:r>
            <w:r w:rsidR="00A96696">
              <w:rPr>
                <w:rFonts w:ascii="Arial" w:hAnsi="Arial" w:cs="Arial"/>
                <w:noProof/>
                <w:sz w:val="24"/>
                <w:szCs w:val="24"/>
                <w:lang w:val="en-US"/>
              </w:rPr>
              <w:br/>
            </w:r>
            <w:r w:rsidRPr="009B40AB">
              <w:rPr>
                <w:rFonts w:ascii="Arial" w:hAnsi="Arial" w:cs="Arial"/>
                <w:noProof/>
                <w:sz w:val="24"/>
                <w:szCs w:val="24"/>
                <w:lang w:val="en-US"/>
              </w:rPr>
              <w:t> </w:t>
            </w:r>
            <w:r w:rsidRPr="009B40AB">
              <w:rPr>
                <w:rFonts w:ascii="Arial" w:hAnsi="Arial" w:cs="Arial"/>
                <w:noProof/>
                <w:sz w:val="24"/>
                <w:szCs w:val="24"/>
              </w:rPr>
              <w:t> </w:t>
            </w:r>
          </w:p>
          <w:p w14:paraId="6B6B93CD" w14:textId="47F4A15E" w:rsidR="009B40AB" w:rsidRPr="009B40AB" w:rsidRDefault="0068674D" w:rsidP="009B40AB">
            <w:pPr>
              <w:numPr>
                <w:ilvl w:val="0"/>
                <w:numId w:val="16"/>
              </w:numPr>
              <w:rPr>
                <w:rFonts w:ascii="Arial" w:hAnsi="Arial" w:cs="Arial"/>
                <w:noProof/>
                <w:sz w:val="24"/>
                <w:szCs w:val="24"/>
              </w:rPr>
            </w:pPr>
            <w:r>
              <w:rPr>
                <w:rFonts w:ascii="Arial" w:hAnsi="Arial" w:cs="Arial"/>
                <w:noProof/>
                <w:sz w:val="24"/>
                <w:szCs w:val="24"/>
              </w:rPr>
              <w:t>To m</w:t>
            </w:r>
            <w:r w:rsidR="009B40AB" w:rsidRPr="009B40AB">
              <w:rPr>
                <w:rFonts w:ascii="Arial" w:hAnsi="Arial" w:cs="Arial"/>
                <w:noProof/>
                <w:sz w:val="24"/>
                <w:szCs w:val="24"/>
              </w:rPr>
              <w:t>onitor and ensure financial security and robustness</w:t>
            </w:r>
            <w:r w:rsidR="00A96696">
              <w:rPr>
                <w:rFonts w:ascii="Arial" w:hAnsi="Arial" w:cs="Arial"/>
                <w:noProof/>
                <w:sz w:val="24"/>
                <w:szCs w:val="24"/>
              </w:rPr>
              <w:br/>
            </w:r>
            <w:r w:rsidR="009B40AB" w:rsidRPr="009B40AB">
              <w:rPr>
                <w:rFonts w:ascii="Arial" w:hAnsi="Arial" w:cs="Arial"/>
                <w:noProof/>
                <w:sz w:val="24"/>
                <w:szCs w:val="24"/>
              </w:rPr>
              <w:t> </w:t>
            </w:r>
          </w:p>
          <w:p w14:paraId="14ED4D2F" w14:textId="77777777" w:rsidR="00A96696" w:rsidRPr="00A96696" w:rsidRDefault="009B40AB" w:rsidP="009B40AB">
            <w:pPr>
              <w:numPr>
                <w:ilvl w:val="0"/>
                <w:numId w:val="17"/>
              </w:numPr>
              <w:rPr>
                <w:rFonts w:ascii="Arial" w:hAnsi="Arial" w:cs="Arial"/>
                <w:noProof/>
                <w:sz w:val="24"/>
                <w:szCs w:val="24"/>
              </w:rPr>
            </w:pPr>
            <w:r w:rsidRPr="009B40AB">
              <w:rPr>
                <w:rFonts w:ascii="Arial" w:hAnsi="Arial" w:cs="Arial"/>
                <w:noProof/>
                <w:sz w:val="24"/>
                <w:szCs w:val="24"/>
                <w:lang w:val="en-US"/>
              </w:rPr>
              <w:lastRenderedPageBreak/>
              <w:t>To promote and represent UHI Argyll within the UHI partnership and in other local and national bodies, as required.</w:t>
            </w:r>
          </w:p>
          <w:p w14:paraId="1912163D" w14:textId="3AC0E3BB" w:rsidR="009B40AB" w:rsidRPr="009B40AB" w:rsidRDefault="009B40AB" w:rsidP="00A96696">
            <w:pPr>
              <w:ind w:left="720"/>
              <w:rPr>
                <w:rFonts w:ascii="Arial" w:hAnsi="Arial" w:cs="Arial"/>
                <w:noProof/>
                <w:sz w:val="24"/>
                <w:szCs w:val="24"/>
              </w:rPr>
            </w:pPr>
            <w:r w:rsidRPr="009B40AB">
              <w:rPr>
                <w:rFonts w:ascii="Arial" w:hAnsi="Arial" w:cs="Arial"/>
                <w:noProof/>
                <w:sz w:val="24"/>
                <w:szCs w:val="24"/>
                <w:lang w:val="en-US"/>
              </w:rPr>
              <w:t>  </w:t>
            </w:r>
            <w:r w:rsidRPr="009B40AB">
              <w:rPr>
                <w:rFonts w:ascii="Arial" w:hAnsi="Arial" w:cs="Arial"/>
                <w:noProof/>
                <w:sz w:val="24"/>
                <w:szCs w:val="24"/>
              </w:rPr>
              <w:t> </w:t>
            </w:r>
          </w:p>
          <w:p w14:paraId="65EBD1E3" w14:textId="6EB6CC27" w:rsidR="009B40AB" w:rsidRPr="009B40AB" w:rsidRDefault="009B40AB" w:rsidP="009B40AB">
            <w:pPr>
              <w:numPr>
                <w:ilvl w:val="0"/>
                <w:numId w:val="18"/>
              </w:numPr>
              <w:rPr>
                <w:rFonts w:ascii="Arial" w:hAnsi="Arial" w:cs="Arial"/>
                <w:noProof/>
                <w:sz w:val="24"/>
                <w:szCs w:val="24"/>
              </w:rPr>
            </w:pPr>
            <w:r w:rsidRPr="009B40AB">
              <w:rPr>
                <w:rFonts w:ascii="Arial" w:hAnsi="Arial" w:cs="Arial"/>
                <w:noProof/>
                <w:sz w:val="24"/>
                <w:szCs w:val="24"/>
                <w:lang w:val="en-US"/>
              </w:rPr>
              <w:t>To collaborate effectively with other external stakeholders, such as Local Authorities, HIE, SDS, etc.</w:t>
            </w:r>
            <w:r w:rsidR="00A96696">
              <w:rPr>
                <w:rFonts w:ascii="Arial" w:hAnsi="Arial" w:cs="Arial"/>
                <w:noProof/>
                <w:sz w:val="24"/>
                <w:szCs w:val="24"/>
                <w:lang w:val="en-US"/>
              </w:rPr>
              <w:br/>
            </w:r>
            <w:r w:rsidRPr="009B40AB">
              <w:rPr>
                <w:rFonts w:ascii="Arial" w:hAnsi="Arial" w:cs="Arial"/>
                <w:noProof/>
                <w:sz w:val="24"/>
                <w:szCs w:val="24"/>
                <w:lang w:val="en-US"/>
              </w:rPr>
              <w:t>  </w:t>
            </w:r>
            <w:r w:rsidRPr="009B40AB">
              <w:rPr>
                <w:rFonts w:ascii="Arial" w:hAnsi="Arial" w:cs="Arial"/>
                <w:noProof/>
                <w:sz w:val="24"/>
                <w:szCs w:val="24"/>
              </w:rPr>
              <w:t> </w:t>
            </w:r>
          </w:p>
          <w:p w14:paraId="22DFE65B" w14:textId="77777777" w:rsidR="009B40AB" w:rsidRDefault="009B40AB" w:rsidP="009B40AB">
            <w:pPr>
              <w:numPr>
                <w:ilvl w:val="0"/>
                <w:numId w:val="19"/>
              </w:numPr>
              <w:rPr>
                <w:rFonts w:ascii="Arial" w:hAnsi="Arial" w:cs="Arial"/>
                <w:noProof/>
                <w:sz w:val="24"/>
                <w:szCs w:val="24"/>
              </w:rPr>
            </w:pPr>
            <w:r w:rsidRPr="009B40AB">
              <w:rPr>
                <w:rFonts w:ascii="Arial" w:hAnsi="Arial" w:cs="Arial"/>
                <w:noProof/>
                <w:sz w:val="24"/>
                <w:szCs w:val="24"/>
              </w:rPr>
              <w:t>To ensure high quality service delivery across all college corporate and student support functions.  </w:t>
            </w:r>
          </w:p>
          <w:p w14:paraId="09F7B2CE" w14:textId="77777777" w:rsidR="00C10233" w:rsidRPr="009B40AB" w:rsidRDefault="00C10233" w:rsidP="00C10233">
            <w:pPr>
              <w:ind w:left="720"/>
              <w:rPr>
                <w:rFonts w:ascii="Arial" w:hAnsi="Arial" w:cs="Arial"/>
                <w:noProof/>
                <w:sz w:val="24"/>
                <w:szCs w:val="24"/>
              </w:rPr>
            </w:pPr>
          </w:p>
          <w:p w14:paraId="0294F253" w14:textId="51A48396" w:rsidR="009B40AB" w:rsidRPr="009B40AB" w:rsidRDefault="009B40AB" w:rsidP="009B40AB">
            <w:pPr>
              <w:numPr>
                <w:ilvl w:val="0"/>
                <w:numId w:val="20"/>
              </w:numPr>
              <w:rPr>
                <w:rFonts w:ascii="Arial" w:hAnsi="Arial" w:cs="Arial"/>
                <w:noProof/>
                <w:sz w:val="24"/>
                <w:szCs w:val="24"/>
              </w:rPr>
            </w:pPr>
            <w:r w:rsidRPr="009B40AB">
              <w:rPr>
                <w:rFonts w:ascii="Arial" w:hAnsi="Arial" w:cs="Arial"/>
                <w:noProof/>
                <w:sz w:val="24"/>
                <w:szCs w:val="24"/>
              </w:rPr>
              <w:t>To enable, foster, and obtain a high standard of behaviour and performance throughout the College</w:t>
            </w:r>
            <w:r w:rsidR="00A96696">
              <w:rPr>
                <w:rFonts w:ascii="Arial" w:hAnsi="Arial" w:cs="Arial"/>
                <w:noProof/>
                <w:sz w:val="24"/>
                <w:szCs w:val="24"/>
              </w:rPr>
              <w:br/>
            </w:r>
            <w:r w:rsidRPr="009B40AB">
              <w:rPr>
                <w:rFonts w:ascii="Arial" w:hAnsi="Arial" w:cs="Arial"/>
                <w:noProof/>
                <w:sz w:val="24"/>
                <w:szCs w:val="24"/>
              </w:rPr>
              <w:t> </w:t>
            </w:r>
          </w:p>
          <w:p w14:paraId="272115A6" w14:textId="048A880D" w:rsidR="009B40AB" w:rsidRPr="009B40AB" w:rsidRDefault="009B40AB" w:rsidP="009B40AB">
            <w:pPr>
              <w:numPr>
                <w:ilvl w:val="0"/>
                <w:numId w:val="21"/>
              </w:numPr>
              <w:rPr>
                <w:rFonts w:ascii="Arial" w:hAnsi="Arial" w:cs="Arial"/>
                <w:noProof/>
                <w:sz w:val="24"/>
                <w:szCs w:val="24"/>
              </w:rPr>
            </w:pPr>
            <w:r w:rsidRPr="009B40AB">
              <w:rPr>
                <w:rFonts w:ascii="Arial" w:hAnsi="Arial" w:cs="Arial"/>
                <w:noProof/>
                <w:sz w:val="24"/>
                <w:szCs w:val="24"/>
              </w:rPr>
              <w:t>To promote and lead by example a professional culture that fully reflects the college values, leading by example through positive leadership behaviours, and open engagement and communication with employees, trades unions and student representatives</w:t>
            </w:r>
            <w:r w:rsidR="00A96696">
              <w:rPr>
                <w:rFonts w:ascii="Arial" w:hAnsi="Arial" w:cs="Arial"/>
                <w:noProof/>
                <w:sz w:val="24"/>
                <w:szCs w:val="24"/>
              </w:rPr>
              <w:br/>
            </w:r>
            <w:r w:rsidRPr="009B40AB">
              <w:rPr>
                <w:rFonts w:ascii="Arial" w:hAnsi="Arial" w:cs="Arial"/>
                <w:noProof/>
                <w:sz w:val="24"/>
                <w:szCs w:val="24"/>
              </w:rPr>
              <w:t>  </w:t>
            </w:r>
          </w:p>
          <w:p w14:paraId="3B483D53" w14:textId="519207E7" w:rsidR="009B40AB" w:rsidRPr="009B40AB" w:rsidRDefault="009B40AB" w:rsidP="009B40AB">
            <w:pPr>
              <w:numPr>
                <w:ilvl w:val="0"/>
                <w:numId w:val="22"/>
              </w:numPr>
              <w:rPr>
                <w:rFonts w:ascii="Arial" w:hAnsi="Arial" w:cs="Arial"/>
                <w:noProof/>
                <w:sz w:val="24"/>
                <w:szCs w:val="24"/>
              </w:rPr>
            </w:pPr>
            <w:r w:rsidRPr="009B40AB">
              <w:rPr>
                <w:rFonts w:ascii="Arial" w:hAnsi="Arial" w:cs="Arial"/>
                <w:noProof/>
                <w:sz w:val="24"/>
                <w:szCs w:val="24"/>
              </w:rPr>
              <w:t>To promote and effectively represent the College across its communities </w:t>
            </w:r>
            <w:r w:rsidRPr="009B40AB">
              <w:rPr>
                <w:rFonts w:ascii="Arial" w:hAnsi="Arial" w:cs="Arial"/>
                <w:noProof/>
                <w:sz w:val="24"/>
                <w:szCs w:val="24"/>
              </w:rPr>
              <w:br/>
              <w:t> </w:t>
            </w:r>
          </w:p>
          <w:p w14:paraId="5D657696" w14:textId="77777777" w:rsidR="009B40AB" w:rsidRPr="009B40AB" w:rsidRDefault="009B40AB" w:rsidP="009B40AB">
            <w:pPr>
              <w:rPr>
                <w:rFonts w:ascii="Arial" w:hAnsi="Arial" w:cs="Arial"/>
                <w:noProof/>
              </w:rPr>
            </w:pPr>
            <w:r w:rsidRPr="009B40AB">
              <w:rPr>
                <w:rFonts w:ascii="Arial" w:hAnsi="Arial" w:cs="Arial"/>
                <w:b/>
                <w:bCs/>
                <w:noProof/>
              </w:rPr>
              <w:t>The purpose of the job description is to indicate the general level of responsibilities of the post. The list is not exhaustive but serves as a guide.</w:t>
            </w:r>
            <w:r w:rsidRPr="009B40AB">
              <w:rPr>
                <w:rFonts w:ascii="Arial" w:hAnsi="Arial" w:cs="Arial"/>
                <w:noProof/>
              </w:rPr>
              <w:t> </w:t>
            </w:r>
          </w:p>
          <w:p w14:paraId="188345BE" w14:textId="77777777" w:rsidR="009B40AB" w:rsidRPr="009B40AB" w:rsidRDefault="009B40AB" w:rsidP="009B40AB">
            <w:pPr>
              <w:rPr>
                <w:rFonts w:ascii="Arial" w:hAnsi="Arial" w:cs="Arial"/>
                <w:noProof/>
                <w:sz w:val="24"/>
                <w:szCs w:val="24"/>
              </w:rPr>
            </w:pPr>
            <w:r w:rsidRPr="009B40AB">
              <w:rPr>
                <w:rFonts w:ascii="Arial" w:hAnsi="Arial" w:cs="Arial"/>
                <w:noProof/>
                <w:sz w:val="24"/>
                <w:szCs w:val="24"/>
              </w:rPr>
              <w:t> </w:t>
            </w:r>
          </w:p>
        </w:tc>
      </w:tr>
      <w:tr w:rsidR="006020E3" w:rsidRPr="009B40AB" w14:paraId="0E8A7DAA" w14:textId="77777777" w:rsidTr="009B40AB">
        <w:trPr>
          <w:trHeight w:val="300"/>
        </w:trPr>
        <w:tc>
          <w:tcPr>
            <w:tcW w:w="9160" w:type="dxa"/>
            <w:gridSpan w:val="2"/>
            <w:tcBorders>
              <w:top w:val="single" w:sz="6" w:space="0" w:color="auto"/>
              <w:left w:val="single" w:sz="6" w:space="0" w:color="auto"/>
              <w:bottom w:val="single" w:sz="6" w:space="0" w:color="auto"/>
              <w:right w:val="single" w:sz="6" w:space="0" w:color="auto"/>
            </w:tcBorders>
            <w:hideMark/>
          </w:tcPr>
          <w:p w14:paraId="38A7F44B" w14:textId="77777777" w:rsidR="009B40AB" w:rsidRPr="009B40AB" w:rsidRDefault="009B40AB" w:rsidP="009B40AB">
            <w:pPr>
              <w:rPr>
                <w:rFonts w:ascii="Arial" w:hAnsi="Arial" w:cs="Arial"/>
                <w:noProof/>
              </w:rPr>
            </w:pPr>
            <w:r w:rsidRPr="009B40AB">
              <w:rPr>
                <w:rFonts w:ascii="Arial" w:hAnsi="Arial" w:cs="Arial"/>
                <w:noProof/>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UHI Argyll’s aim to reach agreement to reasonable changes but, where it is not possible to reach agreement, we reserve the right to make reasonable changes to your job description which are commensurate with your appointment, after consultation with you. </w:t>
            </w:r>
          </w:p>
          <w:p w14:paraId="1E53C3C7" w14:textId="77777777" w:rsidR="009B40AB" w:rsidRPr="009B40AB" w:rsidRDefault="009B40AB" w:rsidP="009B40AB">
            <w:pPr>
              <w:rPr>
                <w:noProof/>
                <w:sz w:val="24"/>
                <w:szCs w:val="24"/>
              </w:rPr>
            </w:pPr>
            <w:r w:rsidRPr="009B40AB">
              <w:rPr>
                <w:noProof/>
                <w:sz w:val="24"/>
                <w:szCs w:val="24"/>
              </w:rPr>
              <w:t> </w:t>
            </w:r>
          </w:p>
        </w:tc>
      </w:tr>
    </w:tbl>
    <w:p w14:paraId="7203AA76" w14:textId="77777777" w:rsidR="009B40AB" w:rsidRPr="009B40AB" w:rsidRDefault="009B40AB" w:rsidP="009B40AB">
      <w:pPr>
        <w:rPr>
          <w:noProof/>
          <w:sz w:val="24"/>
          <w:szCs w:val="24"/>
        </w:rPr>
      </w:pPr>
      <w:r w:rsidRPr="009B40AB">
        <w:rPr>
          <w:noProof/>
          <w:sz w:val="24"/>
          <w:szCs w:val="24"/>
        </w:rPr>
        <w:t> </w:t>
      </w:r>
    </w:p>
    <w:p w14:paraId="3A3CE70E" w14:textId="5249B2D8" w:rsidR="009E4151" w:rsidRDefault="009E4151" w:rsidP="00014800">
      <w:pPr>
        <w:rPr>
          <w:noProof/>
          <w:sz w:val="24"/>
          <w:szCs w:val="24"/>
        </w:rPr>
      </w:pPr>
    </w:p>
    <w:p w14:paraId="4A050009" w14:textId="77777777" w:rsidR="00053C97" w:rsidRDefault="00053C97" w:rsidP="00014800">
      <w:pPr>
        <w:rPr>
          <w:noProof/>
          <w:sz w:val="24"/>
          <w:szCs w:val="24"/>
        </w:rPr>
      </w:pPr>
    </w:p>
    <w:p w14:paraId="6DF14E2F" w14:textId="77777777" w:rsidR="00053C97" w:rsidRDefault="00053C97" w:rsidP="00014800">
      <w:pPr>
        <w:rPr>
          <w:noProof/>
          <w:sz w:val="24"/>
          <w:szCs w:val="24"/>
        </w:rPr>
      </w:pPr>
    </w:p>
    <w:p w14:paraId="0172CECB" w14:textId="77777777" w:rsidR="00053C97" w:rsidRDefault="00053C97" w:rsidP="00014800">
      <w:pPr>
        <w:rPr>
          <w:noProof/>
          <w:sz w:val="24"/>
          <w:szCs w:val="24"/>
        </w:rPr>
      </w:pPr>
    </w:p>
    <w:p w14:paraId="66D255D2" w14:textId="77777777" w:rsidR="00053C97" w:rsidRDefault="00053C97" w:rsidP="00014800">
      <w:pPr>
        <w:rPr>
          <w:noProof/>
          <w:sz w:val="24"/>
          <w:szCs w:val="24"/>
        </w:rPr>
      </w:pPr>
    </w:p>
    <w:p w14:paraId="6AEFB8D5" w14:textId="77777777" w:rsidR="00053C97" w:rsidRDefault="00053C97" w:rsidP="00014800">
      <w:pPr>
        <w:rPr>
          <w:noProof/>
          <w:sz w:val="24"/>
          <w:szCs w:val="24"/>
        </w:rPr>
      </w:pPr>
    </w:p>
    <w:p w14:paraId="68C27534" w14:textId="77777777" w:rsidR="00053C97" w:rsidRDefault="00053C97" w:rsidP="00014800">
      <w:pPr>
        <w:rPr>
          <w:noProof/>
          <w:sz w:val="24"/>
          <w:szCs w:val="24"/>
        </w:rPr>
      </w:pPr>
    </w:p>
    <w:p w14:paraId="5D888D36" w14:textId="77777777" w:rsidR="00053C97" w:rsidRDefault="00053C97" w:rsidP="00014800">
      <w:pPr>
        <w:rPr>
          <w:noProof/>
          <w:sz w:val="24"/>
          <w:szCs w:val="24"/>
        </w:rPr>
      </w:pPr>
    </w:p>
    <w:p w14:paraId="69653403" w14:textId="77777777" w:rsidR="00053C97" w:rsidRDefault="00053C97" w:rsidP="00014800">
      <w:pPr>
        <w:rPr>
          <w:noProof/>
          <w:sz w:val="24"/>
          <w:szCs w:val="24"/>
        </w:rPr>
      </w:pPr>
    </w:p>
    <w:p w14:paraId="2CD3042B" w14:textId="77777777" w:rsidR="00053C97" w:rsidRDefault="00053C97" w:rsidP="00014800">
      <w:pPr>
        <w:rPr>
          <w:noProof/>
          <w:sz w:val="24"/>
          <w:szCs w:val="24"/>
        </w:rPr>
      </w:pPr>
    </w:p>
    <w:p w14:paraId="49860C15" w14:textId="77777777" w:rsidR="00053C97" w:rsidRDefault="00053C97" w:rsidP="00014800">
      <w:pPr>
        <w:rPr>
          <w:noProof/>
          <w:sz w:val="24"/>
          <w:szCs w:val="24"/>
        </w:rPr>
      </w:pPr>
    </w:p>
    <w:p w14:paraId="08FAC022" w14:textId="77777777" w:rsidR="00053C97" w:rsidRDefault="00053C97" w:rsidP="00014800">
      <w:pPr>
        <w:rPr>
          <w:noProof/>
          <w:sz w:val="24"/>
          <w:szCs w:val="24"/>
        </w:rPr>
      </w:pPr>
    </w:p>
    <w:p w14:paraId="50F6776F" w14:textId="77777777" w:rsidR="00053C97" w:rsidRDefault="00053C97" w:rsidP="00014800">
      <w:pPr>
        <w:rPr>
          <w:noProof/>
          <w:sz w:val="24"/>
          <w:szCs w:val="24"/>
        </w:rPr>
      </w:pPr>
    </w:p>
    <w:p w14:paraId="4453F6C7" w14:textId="77777777" w:rsidR="00053C97" w:rsidRDefault="00053C97" w:rsidP="00014800">
      <w:pPr>
        <w:rPr>
          <w:noProof/>
          <w:sz w:val="24"/>
          <w:szCs w:val="24"/>
        </w:rPr>
      </w:pPr>
    </w:p>
    <w:p w14:paraId="5BB6C5F2" w14:textId="77777777" w:rsidR="00053C97" w:rsidRDefault="00053C97" w:rsidP="00014800">
      <w:pPr>
        <w:rPr>
          <w:noProof/>
          <w:sz w:val="24"/>
          <w:szCs w:val="24"/>
        </w:rPr>
      </w:pPr>
    </w:p>
    <w:p w14:paraId="0767A251" w14:textId="77777777" w:rsidR="00053C97" w:rsidRDefault="00053C97" w:rsidP="00014800">
      <w:pPr>
        <w:rPr>
          <w:noProof/>
          <w:sz w:val="24"/>
          <w:szCs w:val="24"/>
        </w:rPr>
      </w:pPr>
    </w:p>
    <w:p w14:paraId="576EC297" w14:textId="77777777" w:rsidR="00053C97" w:rsidRDefault="00053C97" w:rsidP="00014800">
      <w:pPr>
        <w:rPr>
          <w:noProof/>
          <w:sz w:val="24"/>
          <w:szCs w:val="24"/>
        </w:rPr>
      </w:pPr>
    </w:p>
    <w:p w14:paraId="2B9B0FDA" w14:textId="77777777" w:rsidR="00053C97" w:rsidRDefault="00053C97" w:rsidP="00014800">
      <w:pPr>
        <w:rPr>
          <w:noProof/>
          <w:sz w:val="24"/>
          <w:szCs w:val="24"/>
        </w:rPr>
      </w:pPr>
    </w:p>
    <w:p w14:paraId="78CC76D1" w14:textId="77777777" w:rsidR="00053C97" w:rsidRDefault="00053C97" w:rsidP="00014800">
      <w:pPr>
        <w:rPr>
          <w:noProof/>
          <w:sz w:val="24"/>
          <w:szCs w:val="24"/>
        </w:rPr>
      </w:pPr>
    </w:p>
    <w:sectPr w:rsidR="00053C97" w:rsidSect="0001446D">
      <w:footerReference w:type="default" r:id="rId12"/>
      <w:pgSz w:w="11906" w:h="16838"/>
      <w:pgMar w:top="993"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C38D" w14:textId="77777777" w:rsidR="00C5596A" w:rsidRDefault="00C5596A" w:rsidP="003C6FAD">
      <w:r>
        <w:separator/>
      </w:r>
    </w:p>
  </w:endnote>
  <w:endnote w:type="continuationSeparator" w:id="0">
    <w:p w14:paraId="4D78A3D0" w14:textId="77777777" w:rsidR="00C5596A" w:rsidRDefault="00C5596A" w:rsidP="003C6FAD">
      <w:r>
        <w:continuationSeparator/>
      </w:r>
    </w:p>
  </w:endnote>
  <w:endnote w:type="continuationNotice" w:id="1">
    <w:p w14:paraId="06904E72" w14:textId="77777777" w:rsidR="00C5596A" w:rsidRDefault="00C55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255625"/>
      <w:docPartObj>
        <w:docPartGallery w:val="Page Numbers (Bottom of Page)"/>
        <w:docPartUnique/>
      </w:docPartObj>
    </w:sdtPr>
    <w:sdtEndPr>
      <w:rPr>
        <w:noProof/>
      </w:rPr>
    </w:sdtEndPr>
    <w:sdtContent>
      <w:p w14:paraId="28596FD4" w14:textId="77777777" w:rsidR="00434EDB" w:rsidRDefault="00434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3D7C9" w14:textId="77777777" w:rsidR="00434EDB" w:rsidRDefault="0043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70BC" w14:textId="77777777" w:rsidR="00C5596A" w:rsidRDefault="00C5596A" w:rsidP="003C6FAD">
      <w:r>
        <w:separator/>
      </w:r>
    </w:p>
  </w:footnote>
  <w:footnote w:type="continuationSeparator" w:id="0">
    <w:p w14:paraId="746B1571" w14:textId="77777777" w:rsidR="00C5596A" w:rsidRDefault="00C5596A" w:rsidP="003C6FAD">
      <w:r>
        <w:continuationSeparator/>
      </w:r>
    </w:p>
  </w:footnote>
  <w:footnote w:type="continuationNotice" w:id="1">
    <w:p w14:paraId="04BD8521" w14:textId="77777777" w:rsidR="00C5596A" w:rsidRDefault="00C559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681"/>
    <w:multiLevelType w:val="hybridMultilevel"/>
    <w:tmpl w:val="CBA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F4573"/>
    <w:multiLevelType w:val="multilevel"/>
    <w:tmpl w:val="26FE4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634AB"/>
    <w:multiLevelType w:val="multilevel"/>
    <w:tmpl w:val="81784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51448"/>
    <w:multiLevelType w:val="hybridMultilevel"/>
    <w:tmpl w:val="6F68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C016F"/>
    <w:multiLevelType w:val="multilevel"/>
    <w:tmpl w:val="46B4D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1647E54"/>
    <w:multiLevelType w:val="multilevel"/>
    <w:tmpl w:val="56D81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E479B"/>
    <w:multiLevelType w:val="multilevel"/>
    <w:tmpl w:val="9DB46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B01796"/>
    <w:multiLevelType w:val="hybridMultilevel"/>
    <w:tmpl w:val="70F03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2E75B7"/>
    <w:multiLevelType w:val="multilevel"/>
    <w:tmpl w:val="82660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869B3"/>
    <w:multiLevelType w:val="hybridMultilevel"/>
    <w:tmpl w:val="8848AEF8"/>
    <w:lvl w:ilvl="0" w:tplc="83E45D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B6791"/>
    <w:multiLevelType w:val="hybridMultilevel"/>
    <w:tmpl w:val="F6BA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B4D9B"/>
    <w:multiLevelType w:val="hybridMultilevel"/>
    <w:tmpl w:val="56B0011A"/>
    <w:lvl w:ilvl="0" w:tplc="83E45D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14568"/>
    <w:multiLevelType w:val="hybridMultilevel"/>
    <w:tmpl w:val="C8C0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5437B"/>
    <w:multiLevelType w:val="multilevel"/>
    <w:tmpl w:val="019E4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96B90"/>
    <w:multiLevelType w:val="multilevel"/>
    <w:tmpl w:val="892AB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2202C"/>
    <w:multiLevelType w:val="hybridMultilevel"/>
    <w:tmpl w:val="00A28A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F6230C"/>
    <w:multiLevelType w:val="multilevel"/>
    <w:tmpl w:val="7D6AE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4636E"/>
    <w:multiLevelType w:val="multilevel"/>
    <w:tmpl w:val="8CF64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068B9"/>
    <w:multiLevelType w:val="multilevel"/>
    <w:tmpl w:val="82D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50934"/>
    <w:multiLevelType w:val="multilevel"/>
    <w:tmpl w:val="869CB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B642577"/>
    <w:multiLevelType w:val="multilevel"/>
    <w:tmpl w:val="0F1E4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3640127"/>
    <w:multiLevelType w:val="multilevel"/>
    <w:tmpl w:val="D1CC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D5032"/>
    <w:multiLevelType w:val="hybridMultilevel"/>
    <w:tmpl w:val="9A0EA6EC"/>
    <w:lvl w:ilvl="0" w:tplc="4D2C0D12">
      <w:numFmt w:val="bullet"/>
      <w:lvlText w:val="•"/>
      <w:lvlJc w:val="left"/>
      <w:pPr>
        <w:ind w:left="141" w:hanging="182"/>
      </w:pPr>
      <w:rPr>
        <w:rFonts w:ascii="Arial" w:eastAsia="Arial" w:hAnsi="Arial" w:cs="Arial" w:hint="default"/>
        <w:b w:val="0"/>
        <w:bCs w:val="0"/>
        <w:i w:val="0"/>
        <w:iCs w:val="0"/>
        <w:spacing w:val="0"/>
        <w:w w:val="108"/>
        <w:sz w:val="22"/>
        <w:szCs w:val="22"/>
        <w:lang w:val="en-US" w:eastAsia="en-US" w:bidi="ar-SA"/>
      </w:rPr>
    </w:lvl>
    <w:lvl w:ilvl="1" w:tplc="BBA2B3D6">
      <w:numFmt w:val="bullet"/>
      <w:lvlText w:val="•"/>
      <w:lvlJc w:val="left"/>
      <w:pPr>
        <w:ind w:left="965" w:hanging="182"/>
      </w:pPr>
      <w:rPr>
        <w:rFonts w:hint="default"/>
        <w:lang w:val="en-US" w:eastAsia="en-US" w:bidi="ar-SA"/>
      </w:rPr>
    </w:lvl>
    <w:lvl w:ilvl="2" w:tplc="A3F2F928">
      <w:numFmt w:val="bullet"/>
      <w:lvlText w:val="•"/>
      <w:lvlJc w:val="left"/>
      <w:pPr>
        <w:ind w:left="1790" w:hanging="182"/>
      </w:pPr>
      <w:rPr>
        <w:rFonts w:hint="default"/>
        <w:lang w:val="en-US" w:eastAsia="en-US" w:bidi="ar-SA"/>
      </w:rPr>
    </w:lvl>
    <w:lvl w:ilvl="3" w:tplc="40FC98F4">
      <w:numFmt w:val="bullet"/>
      <w:lvlText w:val="•"/>
      <w:lvlJc w:val="left"/>
      <w:pPr>
        <w:ind w:left="2615" w:hanging="182"/>
      </w:pPr>
      <w:rPr>
        <w:rFonts w:hint="default"/>
        <w:lang w:val="en-US" w:eastAsia="en-US" w:bidi="ar-SA"/>
      </w:rPr>
    </w:lvl>
    <w:lvl w:ilvl="4" w:tplc="3932867E">
      <w:numFmt w:val="bullet"/>
      <w:lvlText w:val="•"/>
      <w:lvlJc w:val="left"/>
      <w:pPr>
        <w:ind w:left="3440" w:hanging="182"/>
      </w:pPr>
      <w:rPr>
        <w:rFonts w:hint="default"/>
        <w:lang w:val="en-US" w:eastAsia="en-US" w:bidi="ar-SA"/>
      </w:rPr>
    </w:lvl>
    <w:lvl w:ilvl="5" w:tplc="20A8460A">
      <w:numFmt w:val="bullet"/>
      <w:lvlText w:val="•"/>
      <w:lvlJc w:val="left"/>
      <w:pPr>
        <w:ind w:left="4265" w:hanging="182"/>
      </w:pPr>
      <w:rPr>
        <w:rFonts w:hint="default"/>
        <w:lang w:val="en-US" w:eastAsia="en-US" w:bidi="ar-SA"/>
      </w:rPr>
    </w:lvl>
    <w:lvl w:ilvl="6" w:tplc="6A187F52">
      <w:numFmt w:val="bullet"/>
      <w:lvlText w:val="•"/>
      <w:lvlJc w:val="left"/>
      <w:pPr>
        <w:ind w:left="5090" w:hanging="182"/>
      </w:pPr>
      <w:rPr>
        <w:rFonts w:hint="default"/>
        <w:lang w:val="en-US" w:eastAsia="en-US" w:bidi="ar-SA"/>
      </w:rPr>
    </w:lvl>
    <w:lvl w:ilvl="7" w:tplc="E63C4622">
      <w:numFmt w:val="bullet"/>
      <w:lvlText w:val="•"/>
      <w:lvlJc w:val="left"/>
      <w:pPr>
        <w:ind w:left="5915" w:hanging="182"/>
      </w:pPr>
      <w:rPr>
        <w:rFonts w:hint="default"/>
        <w:lang w:val="en-US" w:eastAsia="en-US" w:bidi="ar-SA"/>
      </w:rPr>
    </w:lvl>
    <w:lvl w:ilvl="8" w:tplc="04127410">
      <w:numFmt w:val="bullet"/>
      <w:lvlText w:val="•"/>
      <w:lvlJc w:val="left"/>
      <w:pPr>
        <w:ind w:left="6740" w:hanging="182"/>
      </w:pPr>
      <w:rPr>
        <w:rFonts w:hint="default"/>
        <w:lang w:val="en-US" w:eastAsia="en-US" w:bidi="ar-SA"/>
      </w:rPr>
    </w:lvl>
  </w:abstractNum>
  <w:abstractNum w:abstractNumId="23" w15:restartNumberingAfterBreak="0">
    <w:nsid w:val="7D5A2DEE"/>
    <w:multiLevelType w:val="hybridMultilevel"/>
    <w:tmpl w:val="8E362C44"/>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num w:numId="1" w16cid:durableId="60446983">
    <w:abstractNumId w:val="3"/>
  </w:num>
  <w:num w:numId="2" w16cid:durableId="1749425281">
    <w:abstractNumId w:val="10"/>
  </w:num>
  <w:num w:numId="3" w16cid:durableId="1371799923">
    <w:abstractNumId w:val="11"/>
  </w:num>
  <w:num w:numId="4" w16cid:durableId="1320841241">
    <w:abstractNumId w:val="9"/>
  </w:num>
  <w:num w:numId="5" w16cid:durableId="1001588996">
    <w:abstractNumId w:val="0"/>
  </w:num>
  <w:num w:numId="6" w16cid:durableId="811795171">
    <w:abstractNumId w:val="22"/>
  </w:num>
  <w:num w:numId="7" w16cid:durableId="965693524">
    <w:abstractNumId w:val="23"/>
  </w:num>
  <w:num w:numId="8" w16cid:durableId="148518313">
    <w:abstractNumId w:val="12"/>
  </w:num>
  <w:num w:numId="9" w16cid:durableId="771365144">
    <w:abstractNumId w:val="19"/>
  </w:num>
  <w:num w:numId="10" w16cid:durableId="296768391">
    <w:abstractNumId w:val="20"/>
  </w:num>
  <w:num w:numId="11" w16cid:durableId="792208430">
    <w:abstractNumId w:val="4"/>
  </w:num>
  <w:num w:numId="12" w16cid:durableId="119955641">
    <w:abstractNumId w:val="6"/>
  </w:num>
  <w:num w:numId="13" w16cid:durableId="164974337">
    <w:abstractNumId w:val="16"/>
  </w:num>
  <w:num w:numId="14" w16cid:durableId="1865366553">
    <w:abstractNumId w:val="2"/>
  </w:num>
  <w:num w:numId="15" w16cid:durableId="245576422">
    <w:abstractNumId w:val="14"/>
  </w:num>
  <w:num w:numId="16" w16cid:durableId="343439842">
    <w:abstractNumId w:val="18"/>
  </w:num>
  <w:num w:numId="17" w16cid:durableId="735054573">
    <w:abstractNumId w:val="1"/>
  </w:num>
  <w:num w:numId="18" w16cid:durableId="386224631">
    <w:abstractNumId w:val="17"/>
  </w:num>
  <w:num w:numId="19" w16cid:durableId="1519735438">
    <w:abstractNumId w:val="8"/>
  </w:num>
  <w:num w:numId="20" w16cid:durableId="1648586700">
    <w:abstractNumId w:val="13"/>
  </w:num>
  <w:num w:numId="21" w16cid:durableId="1532186641">
    <w:abstractNumId w:val="5"/>
  </w:num>
  <w:num w:numId="22" w16cid:durableId="1317108311">
    <w:abstractNumId w:val="21"/>
  </w:num>
  <w:num w:numId="23" w16cid:durableId="347635571">
    <w:abstractNumId w:val="7"/>
  </w:num>
  <w:num w:numId="24" w16cid:durableId="383528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D"/>
    <w:rsid w:val="00001912"/>
    <w:rsid w:val="000061D0"/>
    <w:rsid w:val="000109F4"/>
    <w:rsid w:val="00010E0E"/>
    <w:rsid w:val="0001446D"/>
    <w:rsid w:val="00014800"/>
    <w:rsid w:val="0001679A"/>
    <w:rsid w:val="0002691D"/>
    <w:rsid w:val="00026962"/>
    <w:rsid w:val="0004606B"/>
    <w:rsid w:val="00053040"/>
    <w:rsid w:val="00053C97"/>
    <w:rsid w:val="000545BD"/>
    <w:rsid w:val="00076C0B"/>
    <w:rsid w:val="00080C34"/>
    <w:rsid w:val="00086CAE"/>
    <w:rsid w:val="00092A88"/>
    <w:rsid w:val="0009647E"/>
    <w:rsid w:val="000973FC"/>
    <w:rsid w:val="000A10F7"/>
    <w:rsid w:val="000A3426"/>
    <w:rsid w:val="000A7FBA"/>
    <w:rsid w:val="000B687A"/>
    <w:rsid w:val="000C1B5D"/>
    <w:rsid w:val="000C4F14"/>
    <w:rsid w:val="000E13FF"/>
    <w:rsid w:val="000F3E5D"/>
    <w:rsid w:val="00114B3C"/>
    <w:rsid w:val="0012081C"/>
    <w:rsid w:val="00121289"/>
    <w:rsid w:val="00132DB5"/>
    <w:rsid w:val="0014020B"/>
    <w:rsid w:val="00141EF0"/>
    <w:rsid w:val="0014396D"/>
    <w:rsid w:val="00146FD9"/>
    <w:rsid w:val="00153796"/>
    <w:rsid w:val="0015608F"/>
    <w:rsid w:val="001966F7"/>
    <w:rsid w:val="001A462F"/>
    <w:rsid w:val="001B2C39"/>
    <w:rsid w:val="001B6DFC"/>
    <w:rsid w:val="001D20BF"/>
    <w:rsid w:val="001D3B90"/>
    <w:rsid w:val="001D57CB"/>
    <w:rsid w:val="001E4389"/>
    <w:rsid w:val="001E59D6"/>
    <w:rsid w:val="001E63B5"/>
    <w:rsid w:val="001F6F46"/>
    <w:rsid w:val="0022433F"/>
    <w:rsid w:val="00245C45"/>
    <w:rsid w:val="00255B29"/>
    <w:rsid w:val="00260492"/>
    <w:rsid w:val="0026080E"/>
    <w:rsid w:val="0026324F"/>
    <w:rsid w:val="002637CD"/>
    <w:rsid w:val="002654CC"/>
    <w:rsid w:val="002749CA"/>
    <w:rsid w:val="002750C8"/>
    <w:rsid w:val="00284065"/>
    <w:rsid w:val="002A4474"/>
    <w:rsid w:val="002B3955"/>
    <w:rsid w:val="002C506F"/>
    <w:rsid w:val="002C5DBC"/>
    <w:rsid w:val="002D6350"/>
    <w:rsid w:val="002E257A"/>
    <w:rsid w:val="002E3CD3"/>
    <w:rsid w:val="002E5EFA"/>
    <w:rsid w:val="002F1D57"/>
    <w:rsid w:val="002F27C4"/>
    <w:rsid w:val="002F4812"/>
    <w:rsid w:val="00307091"/>
    <w:rsid w:val="00310DBE"/>
    <w:rsid w:val="0032114D"/>
    <w:rsid w:val="00335A4E"/>
    <w:rsid w:val="00336F2D"/>
    <w:rsid w:val="00342EDD"/>
    <w:rsid w:val="00347B21"/>
    <w:rsid w:val="0035072F"/>
    <w:rsid w:val="00357846"/>
    <w:rsid w:val="00362EAC"/>
    <w:rsid w:val="0036314E"/>
    <w:rsid w:val="00366EC6"/>
    <w:rsid w:val="003673D2"/>
    <w:rsid w:val="003827F9"/>
    <w:rsid w:val="00385E29"/>
    <w:rsid w:val="0038619F"/>
    <w:rsid w:val="003936C8"/>
    <w:rsid w:val="00395E14"/>
    <w:rsid w:val="003B08C4"/>
    <w:rsid w:val="003C0382"/>
    <w:rsid w:val="003C4D19"/>
    <w:rsid w:val="003C6FAD"/>
    <w:rsid w:val="003D171F"/>
    <w:rsid w:val="003D29FB"/>
    <w:rsid w:val="003D2A89"/>
    <w:rsid w:val="003D2F14"/>
    <w:rsid w:val="003D3586"/>
    <w:rsid w:val="003D5A9E"/>
    <w:rsid w:val="003D5C4C"/>
    <w:rsid w:val="003F2773"/>
    <w:rsid w:val="003F3813"/>
    <w:rsid w:val="003F445D"/>
    <w:rsid w:val="00404687"/>
    <w:rsid w:val="00404700"/>
    <w:rsid w:val="00410ABD"/>
    <w:rsid w:val="00412009"/>
    <w:rsid w:val="0042060D"/>
    <w:rsid w:val="00420889"/>
    <w:rsid w:val="004211AA"/>
    <w:rsid w:val="004257DA"/>
    <w:rsid w:val="004333FF"/>
    <w:rsid w:val="00434EDB"/>
    <w:rsid w:val="00444A28"/>
    <w:rsid w:val="00450829"/>
    <w:rsid w:val="00455105"/>
    <w:rsid w:val="00455A37"/>
    <w:rsid w:val="00455CD4"/>
    <w:rsid w:val="00460B48"/>
    <w:rsid w:val="00463EF6"/>
    <w:rsid w:val="0047291A"/>
    <w:rsid w:val="0048594E"/>
    <w:rsid w:val="00485C49"/>
    <w:rsid w:val="004956A2"/>
    <w:rsid w:val="0049617E"/>
    <w:rsid w:val="00496DD8"/>
    <w:rsid w:val="004A24B7"/>
    <w:rsid w:val="004A2D12"/>
    <w:rsid w:val="004A74F5"/>
    <w:rsid w:val="004C6A30"/>
    <w:rsid w:val="004E498A"/>
    <w:rsid w:val="00502AAC"/>
    <w:rsid w:val="0050432D"/>
    <w:rsid w:val="00504B60"/>
    <w:rsid w:val="00505BF2"/>
    <w:rsid w:val="005126CB"/>
    <w:rsid w:val="00512F3D"/>
    <w:rsid w:val="00514D03"/>
    <w:rsid w:val="005179BB"/>
    <w:rsid w:val="0052312C"/>
    <w:rsid w:val="00527C2F"/>
    <w:rsid w:val="005324F3"/>
    <w:rsid w:val="00536C7F"/>
    <w:rsid w:val="005372C8"/>
    <w:rsid w:val="00551F8E"/>
    <w:rsid w:val="005575DA"/>
    <w:rsid w:val="0056193A"/>
    <w:rsid w:val="005621A2"/>
    <w:rsid w:val="00563F64"/>
    <w:rsid w:val="0058324B"/>
    <w:rsid w:val="00592515"/>
    <w:rsid w:val="005A2D5A"/>
    <w:rsid w:val="005A4BFA"/>
    <w:rsid w:val="005B15ED"/>
    <w:rsid w:val="005B17E7"/>
    <w:rsid w:val="005D4D36"/>
    <w:rsid w:val="005D6CE0"/>
    <w:rsid w:val="005E4BE6"/>
    <w:rsid w:val="006020E3"/>
    <w:rsid w:val="00615E48"/>
    <w:rsid w:val="00634BAD"/>
    <w:rsid w:val="00634E03"/>
    <w:rsid w:val="00641D47"/>
    <w:rsid w:val="00646DFF"/>
    <w:rsid w:val="006528CD"/>
    <w:rsid w:val="00654B15"/>
    <w:rsid w:val="00657B79"/>
    <w:rsid w:val="00657FC7"/>
    <w:rsid w:val="00660F12"/>
    <w:rsid w:val="00665C45"/>
    <w:rsid w:val="006668FF"/>
    <w:rsid w:val="0067184F"/>
    <w:rsid w:val="00675021"/>
    <w:rsid w:val="0067670C"/>
    <w:rsid w:val="0068674D"/>
    <w:rsid w:val="00693DCD"/>
    <w:rsid w:val="00694C5F"/>
    <w:rsid w:val="006A0E70"/>
    <w:rsid w:val="006A2D97"/>
    <w:rsid w:val="006B11C0"/>
    <w:rsid w:val="006B45A4"/>
    <w:rsid w:val="006B7661"/>
    <w:rsid w:val="006C1E6E"/>
    <w:rsid w:val="006E6682"/>
    <w:rsid w:val="006F40B9"/>
    <w:rsid w:val="006F751C"/>
    <w:rsid w:val="00726551"/>
    <w:rsid w:val="0073783B"/>
    <w:rsid w:val="00741B19"/>
    <w:rsid w:val="00756159"/>
    <w:rsid w:val="00770AB7"/>
    <w:rsid w:val="007721B4"/>
    <w:rsid w:val="00777B69"/>
    <w:rsid w:val="007853B3"/>
    <w:rsid w:val="007A068F"/>
    <w:rsid w:val="007A692C"/>
    <w:rsid w:val="007B4629"/>
    <w:rsid w:val="007D3AE4"/>
    <w:rsid w:val="007D4D13"/>
    <w:rsid w:val="007D79BF"/>
    <w:rsid w:val="007F6804"/>
    <w:rsid w:val="0080335D"/>
    <w:rsid w:val="00816B18"/>
    <w:rsid w:val="008467FD"/>
    <w:rsid w:val="008520AA"/>
    <w:rsid w:val="00853391"/>
    <w:rsid w:val="00856DAE"/>
    <w:rsid w:val="0086554C"/>
    <w:rsid w:val="00874822"/>
    <w:rsid w:val="00880D00"/>
    <w:rsid w:val="00881922"/>
    <w:rsid w:val="0089138D"/>
    <w:rsid w:val="00891469"/>
    <w:rsid w:val="00891F7E"/>
    <w:rsid w:val="0089721E"/>
    <w:rsid w:val="008A4352"/>
    <w:rsid w:val="008A55C1"/>
    <w:rsid w:val="008B0CD0"/>
    <w:rsid w:val="008B1969"/>
    <w:rsid w:val="008C5081"/>
    <w:rsid w:val="008C6A35"/>
    <w:rsid w:val="008D0118"/>
    <w:rsid w:val="008D09D8"/>
    <w:rsid w:val="008D2BF3"/>
    <w:rsid w:val="008D404D"/>
    <w:rsid w:val="008D4693"/>
    <w:rsid w:val="008D6963"/>
    <w:rsid w:val="008E5878"/>
    <w:rsid w:val="008E7D3F"/>
    <w:rsid w:val="008F44F3"/>
    <w:rsid w:val="008F5B02"/>
    <w:rsid w:val="00906BFA"/>
    <w:rsid w:val="0091189D"/>
    <w:rsid w:val="00927D0C"/>
    <w:rsid w:val="00941661"/>
    <w:rsid w:val="0095318D"/>
    <w:rsid w:val="00961041"/>
    <w:rsid w:val="00967213"/>
    <w:rsid w:val="009742A6"/>
    <w:rsid w:val="00974F53"/>
    <w:rsid w:val="009827EC"/>
    <w:rsid w:val="0098765C"/>
    <w:rsid w:val="009927D5"/>
    <w:rsid w:val="00994E2C"/>
    <w:rsid w:val="0099560A"/>
    <w:rsid w:val="009B40AB"/>
    <w:rsid w:val="009D1B9D"/>
    <w:rsid w:val="009D5EDD"/>
    <w:rsid w:val="009D633E"/>
    <w:rsid w:val="009E1CDF"/>
    <w:rsid w:val="009E4151"/>
    <w:rsid w:val="009F3EC6"/>
    <w:rsid w:val="009F5509"/>
    <w:rsid w:val="009F58B2"/>
    <w:rsid w:val="009F713B"/>
    <w:rsid w:val="009F7E1D"/>
    <w:rsid w:val="00A024BA"/>
    <w:rsid w:val="00A026FA"/>
    <w:rsid w:val="00A21BB9"/>
    <w:rsid w:val="00A40839"/>
    <w:rsid w:val="00A43006"/>
    <w:rsid w:val="00A53CE2"/>
    <w:rsid w:val="00A54A87"/>
    <w:rsid w:val="00A55274"/>
    <w:rsid w:val="00A66F54"/>
    <w:rsid w:val="00A7132C"/>
    <w:rsid w:val="00A81D95"/>
    <w:rsid w:val="00A85C84"/>
    <w:rsid w:val="00A869D9"/>
    <w:rsid w:val="00A92E1F"/>
    <w:rsid w:val="00A95D40"/>
    <w:rsid w:val="00A96696"/>
    <w:rsid w:val="00AA5431"/>
    <w:rsid w:val="00AB62C4"/>
    <w:rsid w:val="00AD0810"/>
    <w:rsid w:val="00AD35EF"/>
    <w:rsid w:val="00AF57F1"/>
    <w:rsid w:val="00AF5FD9"/>
    <w:rsid w:val="00B0279F"/>
    <w:rsid w:val="00B202D5"/>
    <w:rsid w:val="00B41F6C"/>
    <w:rsid w:val="00B50E84"/>
    <w:rsid w:val="00B54003"/>
    <w:rsid w:val="00B60015"/>
    <w:rsid w:val="00B65AD7"/>
    <w:rsid w:val="00B86993"/>
    <w:rsid w:val="00B93723"/>
    <w:rsid w:val="00B94D1F"/>
    <w:rsid w:val="00B96DDA"/>
    <w:rsid w:val="00B970BD"/>
    <w:rsid w:val="00BA29BB"/>
    <w:rsid w:val="00BA3961"/>
    <w:rsid w:val="00BA3FE7"/>
    <w:rsid w:val="00BA517E"/>
    <w:rsid w:val="00BB76E3"/>
    <w:rsid w:val="00BD161F"/>
    <w:rsid w:val="00BE0560"/>
    <w:rsid w:val="00BF11D5"/>
    <w:rsid w:val="00BF15B8"/>
    <w:rsid w:val="00BF273F"/>
    <w:rsid w:val="00BF7A92"/>
    <w:rsid w:val="00C10233"/>
    <w:rsid w:val="00C2529F"/>
    <w:rsid w:val="00C3669E"/>
    <w:rsid w:val="00C402A1"/>
    <w:rsid w:val="00C45ABE"/>
    <w:rsid w:val="00C47E9A"/>
    <w:rsid w:val="00C5596A"/>
    <w:rsid w:val="00C57377"/>
    <w:rsid w:val="00C61DAF"/>
    <w:rsid w:val="00C63275"/>
    <w:rsid w:val="00C65F6D"/>
    <w:rsid w:val="00C65F83"/>
    <w:rsid w:val="00C6641C"/>
    <w:rsid w:val="00C7357D"/>
    <w:rsid w:val="00C82DF9"/>
    <w:rsid w:val="00C84B6A"/>
    <w:rsid w:val="00C85BCE"/>
    <w:rsid w:val="00C86A77"/>
    <w:rsid w:val="00C870D8"/>
    <w:rsid w:val="00C911CF"/>
    <w:rsid w:val="00C96626"/>
    <w:rsid w:val="00CA1E7A"/>
    <w:rsid w:val="00CA6A71"/>
    <w:rsid w:val="00CB5587"/>
    <w:rsid w:val="00CB6FCB"/>
    <w:rsid w:val="00CC1C2F"/>
    <w:rsid w:val="00CC6FC0"/>
    <w:rsid w:val="00CD42D6"/>
    <w:rsid w:val="00CE1CF5"/>
    <w:rsid w:val="00CE26A5"/>
    <w:rsid w:val="00CE2B3C"/>
    <w:rsid w:val="00D00488"/>
    <w:rsid w:val="00D043FD"/>
    <w:rsid w:val="00D17DD9"/>
    <w:rsid w:val="00D414FF"/>
    <w:rsid w:val="00D52908"/>
    <w:rsid w:val="00D67215"/>
    <w:rsid w:val="00D778C7"/>
    <w:rsid w:val="00D90006"/>
    <w:rsid w:val="00D938B8"/>
    <w:rsid w:val="00D94CB1"/>
    <w:rsid w:val="00D9598D"/>
    <w:rsid w:val="00DA67AB"/>
    <w:rsid w:val="00DD0AC9"/>
    <w:rsid w:val="00DD718C"/>
    <w:rsid w:val="00DE1E79"/>
    <w:rsid w:val="00DE7757"/>
    <w:rsid w:val="00DF18FD"/>
    <w:rsid w:val="00DF2009"/>
    <w:rsid w:val="00DF3D5C"/>
    <w:rsid w:val="00E251FE"/>
    <w:rsid w:val="00E26C3F"/>
    <w:rsid w:val="00E2760E"/>
    <w:rsid w:val="00E31D9C"/>
    <w:rsid w:val="00E36967"/>
    <w:rsid w:val="00E41B27"/>
    <w:rsid w:val="00E44CC0"/>
    <w:rsid w:val="00E50A57"/>
    <w:rsid w:val="00E53A5D"/>
    <w:rsid w:val="00E551C2"/>
    <w:rsid w:val="00E60880"/>
    <w:rsid w:val="00E60BA3"/>
    <w:rsid w:val="00E73229"/>
    <w:rsid w:val="00E778E7"/>
    <w:rsid w:val="00E832B1"/>
    <w:rsid w:val="00E97C09"/>
    <w:rsid w:val="00EA0568"/>
    <w:rsid w:val="00EA43A9"/>
    <w:rsid w:val="00EA43F0"/>
    <w:rsid w:val="00EA529A"/>
    <w:rsid w:val="00EB18A1"/>
    <w:rsid w:val="00EB1915"/>
    <w:rsid w:val="00EB20A3"/>
    <w:rsid w:val="00EB3AA8"/>
    <w:rsid w:val="00EC0746"/>
    <w:rsid w:val="00ED3242"/>
    <w:rsid w:val="00EE3F04"/>
    <w:rsid w:val="00EF0557"/>
    <w:rsid w:val="00EF2120"/>
    <w:rsid w:val="00EF62BF"/>
    <w:rsid w:val="00F06BFE"/>
    <w:rsid w:val="00F119DA"/>
    <w:rsid w:val="00F141DA"/>
    <w:rsid w:val="00F16308"/>
    <w:rsid w:val="00F235C1"/>
    <w:rsid w:val="00F26B4A"/>
    <w:rsid w:val="00F273A9"/>
    <w:rsid w:val="00F36C0D"/>
    <w:rsid w:val="00F41758"/>
    <w:rsid w:val="00F8184C"/>
    <w:rsid w:val="00F90757"/>
    <w:rsid w:val="00F910D1"/>
    <w:rsid w:val="00FB647B"/>
    <w:rsid w:val="00FB6F50"/>
    <w:rsid w:val="00FC221B"/>
    <w:rsid w:val="00FD053C"/>
    <w:rsid w:val="00FD7B3E"/>
    <w:rsid w:val="00FF09AA"/>
    <w:rsid w:val="00FF7CDE"/>
    <w:rsid w:val="0348E332"/>
    <w:rsid w:val="04FA4232"/>
    <w:rsid w:val="0522F7CF"/>
    <w:rsid w:val="056F38C5"/>
    <w:rsid w:val="05AC55AC"/>
    <w:rsid w:val="05BC659F"/>
    <w:rsid w:val="06674545"/>
    <w:rsid w:val="06F716D9"/>
    <w:rsid w:val="0855C967"/>
    <w:rsid w:val="0B6F88D2"/>
    <w:rsid w:val="0C80B5DB"/>
    <w:rsid w:val="0F1F4C59"/>
    <w:rsid w:val="10A87A80"/>
    <w:rsid w:val="18206713"/>
    <w:rsid w:val="19E05E04"/>
    <w:rsid w:val="1B230D1C"/>
    <w:rsid w:val="1B23B579"/>
    <w:rsid w:val="1DC11FFA"/>
    <w:rsid w:val="1E764D98"/>
    <w:rsid w:val="1E88A609"/>
    <w:rsid w:val="26BB9E5C"/>
    <w:rsid w:val="26C374BE"/>
    <w:rsid w:val="27567B63"/>
    <w:rsid w:val="286797A2"/>
    <w:rsid w:val="289DFB19"/>
    <w:rsid w:val="296865A6"/>
    <w:rsid w:val="2D9B790E"/>
    <w:rsid w:val="2EDEC8BC"/>
    <w:rsid w:val="2F143E4F"/>
    <w:rsid w:val="307B883C"/>
    <w:rsid w:val="31641268"/>
    <w:rsid w:val="31949886"/>
    <w:rsid w:val="333391A5"/>
    <w:rsid w:val="36CC0FB2"/>
    <w:rsid w:val="3B39F366"/>
    <w:rsid w:val="3C5AA540"/>
    <w:rsid w:val="3CBDB236"/>
    <w:rsid w:val="3E99DD93"/>
    <w:rsid w:val="3FA3EB2D"/>
    <w:rsid w:val="409973FF"/>
    <w:rsid w:val="41E70D58"/>
    <w:rsid w:val="42243458"/>
    <w:rsid w:val="46568E24"/>
    <w:rsid w:val="46C925B3"/>
    <w:rsid w:val="478CD9FA"/>
    <w:rsid w:val="4904DDF0"/>
    <w:rsid w:val="4EF59A0F"/>
    <w:rsid w:val="4F7EC63D"/>
    <w:rsid w:val="508E62D5"/>
    <w:rsid w:val="510C1F1C"/>
    <w:rsid w:val="51822E48"/>
    <w:rsid w:val="538C9C50"/>
    <w:rsid w:val="55764F99"/>
    <w:rsid w:val="55D381CD"/>
    <w:rsid w:val="5AE48C57"/>
    <w:rsid w:val="5FC81F2A"/>
    <w:rsid w:val="60F9097A"/>
    <w:rsid w:val="6201DDD8"/>
    <w:rsid w:val="63588DD9"/>
    <w:rsid w:val="6513A1B1"/>
    <w:rsid w:val="65A32FAF"/>
    <w:rsid w:val="68335472"/>
    <w:rsid w:val="6CEE43D3"/>
    <w:rsid w:val="6EBFD64A"/>
    <w:rsid w:val="6F6BF799"/>
    <w:rsid w:val="6FD2ECFF"/>
    <w:rsid w:val="703658D2"/>
    <w:rsid w:val="71EA9270"/>
    <w:rsid w:val="72649FE3"/>
    <w:rsid w:val="78F9764D"/>
    <w:rsid w:val="7903D997"/>
    <w:rsid w:val="7AB197B0"/>
    <w:rsid w:val="7BBB2767"/>
    <w:rsid w:val="7E743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04A1"/>
  <w15:chartTrackingRefBased/>
  <w15:docId w15:val="{B2AB1B29-FFAE-4173-9251-8EE7587D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3C6FAD"/>
    <w:pPr>
      <w:spacing w:after="0" w:line="240" w:lineRule="auto"/>
    </w:pPr>
    <w:rPr>
      <w:color w:val="000000" w:themeColor="text1"/>
      <w:kern w:val="0"/>
      <w:sz w:val="22"/>
      <w:szCs w:val="22"/>
      <w14:ligatures w14:val="none"/>
    </w:rPr>
  </w:style>
  <w:style w:type="paragraph" w:styleId="Heading1">
    <w:name w:val="heading 1"/>
    <w:basedOn w:val="Normal"/>
    <w:next w:val="Normal"/>
    <w:link w:val="Heading1Char"/>
    <w:uiPriority w:val="9"/>
    <w:qFormat/>
    <w:rsid w:val="003C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AD"/>
    <w:rPr>
      <w:rFonts w:eastAsiaTheme="majorEastAsia" w:cstheme="majorBidi"/>
      <w:color w:val="272727" w:themeColor="text1" w:themeTint="D8"/>
    </w:rPr>
  </w:style>
  <w:style w:type="paragraph" w:styleId="Title">
    <w:name w:val="Title"/>
    <w:basedOn w:val="Normal"/>
    <w:next w:val="Normal"/>
    <w:link w:val="TitleChar"/>
    <w:uiPriority w:val="10"/>
    <w:qFormat/>
    <w:rsid w:val="003C6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AD"/>
    <w:pPr>
      <w:spacing w:before="160"/>
      <w:jc w:val="center"/>
    </w:pPr>
    <w:rPr>
      <w:i/>
      <w:iCs/>
      <w:color w:val="404040" w:themeColor="text1" w:themeTint="BF"/>
    </w:rPr>
  </w:style>
  <w:style w:type="character" w:customStyle="1" w:styleId="QuoteChar">
    <w:name w:val="Quote Char"/>
    <w:basedOn w:val="DefaultParagraphFont"/>
    <w:link w:val="Quote"/>
    <w:uiPriority w:val="29"/>
    <w:rsid w:val="003C6FAD"/>
    <w:rPr>
      <w:i/>
      <w:iCs/>
      <w:color w:val="404040" w:themeColor="text1" w:themeTint="BF"/>
    </w:rPr>
  </w:style>
  <w:style w:type="paragraph" w:styleId="ListParagraph">
    <w:name w:val="List Paragraph"/>
    <w:basedOn w:val="Normal"/>
    <w:uiPriority w:val="1"/>
    <w:qFormat/>
    <w:rsid w:val="003C6FAD"/>
    <w:pPr>
      <w:ind w:left="720"/>
      <w:contextualSpacing/>
    </w:pPr>
  </w:style>
  <w:style w:type="character" w:styleId="IntenseEmphasis">
    <w:name w:val="Intense Emphasis"/>
    <w:basedOn w:val="DefaultParagraphFont"/>
    <w:uiPriority w:val="21"/>
    <w:qFormat/>
    <w:rsid w:val="003C6FAD"/>
    <w:rPr>
      <w:i/>
      <w:iCs/>
      <w:color w:val="0F4761" w:themeColor="accent1" w:themeShade="BF"/>
    </w:rPr>
  </w:style>
  <w:style w:type="paragraph" w:styleId="IntenseQuote">
    <w:name w:val="Intense Quote"/>
    <w:basedOn w:val="Normal"/>
    <w:next w:val="Normal"/>
    <w:link w:val="IntenseQuoteChar"/>
    <w:uiPriority w:val="30"/>
    <w:qFormat/>
    <w:rsid w:val="003C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AD"/>
    <w:rPr>
      <w:i/>
      <w:iCs/>
      <w:color w:val="0F4761" w:themeColor="accent1" w:themeShade="BF"/>
    </w:rPr>
  </w:style>
  <w:style w:type="character" w:styleId="IntenseReference">
    <w:name w:val="Intense Reference"/>
    <w:basedOn w:val="DefaultParagraphFont"/>
    <w:uiPriority w:val="32"/>
    <w:qFormat/>
    <w:rsid w:val="003C6FAD"/>
    <w:rPr>
      <w:b/>
      <w:bCs/>
      <w:smallCaps/>
      <w:color w:val="0F4761" w:themeColor="accent1" w:themeShade="BF"/>
      <w:spacing w:val="5"/>
    </w:rPr>
  </w:style>
  <w:style w:type="paragraph" w:customStyle="1" w:styleId="MainHeadlineBoldBlack">
    <w:name w:val="Main Headline Bold Black"/>
    <w:basedOn w:val="Normal"/>
    <w:uiPriority w:val="3"/>
    <w:qFormat/>
    <w:rsid w:val="003C6FAD"/>
    <w:pPr>
      <w:spacing w:after="320" w:line="1680" w:lineRule="exact"/>
      <w:ind w:right="1333"/>
    </w:pPr>
    <w:rPr>
      <w:b/>
      <w:bCs/>
      <w:noProof/>
      <w:sz w:val="160"/>
      <w:szCs w:val="160"/>
    </w:rPr>
  </w:style>
  <w:style w:type="paragraph" w:customStyle="1" w:styleId="Subheadblack">
    <w:name w:val="Subhead black"/>
    <w:basedOn w:val="Normal"/>
    <w:uiPriority w:val="4"/>
    <w:qFormat/>
    <w:rsid w:val="003C6FAD"/>
    <w:pPr>
      <w:spacing w:after="200" w:line="276" w:lineRule="auto"/>
    </w:pPr>
    <w:rPr>
      <w:sz w:val="48"/>
      <w:szCs w:val="48"/>
    </w:rPr>
  </w:style>
  <w:style w:type="paragraph" w:styleId="Header">
    <w:name w:val="header"/>
    <w:basedOn w:val="Normal"/>
    <w:link w:val="HeaderChar"/>
    <w:uiPriority w:val="99"/>
    <w:unhideWhenUsed/>
    <w:rsid w:val="003C6FAD"/>
    <w:pPr>
      <w:tabs>
        <w:tab w:val="center" w:pos="4513"/>
        <w:tab w:val="right" w:pos="9026"/>
      </w:tabs>
    </w:pPr>
  </w:style>
  <w:style w:type="character" w:customStyle="1" w:styleId="HeaderChar">
    <w:name w:val="Header Char"/>
    <w:basedOn w:val="DefaultParagraphFont"/>
    <w:link w:val="Header"/>
    <w:uiPriority w:val="99"/>
    <w:rsid w:val="003C6FAD"/>
    <w:rPr>
      <w:color w:val="000000" w:themeColor="text1"/>
      <w:kern w:val="0"/>
      <w:sz w:val="22"/>
      <w:szCs w:val="22"/>
      <w14:ligatures w14:val="none"/>
    </w:rPr>
  </w:style>
  <w:style w:type="paragraph" w:styleId="Footer">
    <w:name w:val="footer"/>
    <w:basedOn w:val="Normal"/>
    <w:link w:val="FooterChar"/>
    <w:uiPriority w:val="99"/>
    <w:unhideWhenUsed/>
    <w:rsid w:val="003C6FAD"/>
    <w:pPr>
      <w:tabs>
        <w:tab w:val="center" w:pos="4513"/>
        <w:tab w:val="right" w:pos="9026"/>
      </w:tabs>
    </w:pPr>
  </w:style>
  <w:style w:type="character" w:customStyle="1" w:styleId="FooterChar">
    <w:name w:val="Footer Char"/>
    <w:basedOn w:val="DefaultParagraphFont"/>
    <w:link w:val="Footer"/>
    <w:uiPriority w:val="99"/>
    <w:rsid w:val="003C6FAD"/>
    <w:rPr>
      <w:color w:val="000000" w:themeColor="text1"/>
      <w:kern w:val="0"/>
      <w:sz w:val="22"/>
      <w:szCs w:val="22"/>
      <w14:ligatures w14:val="none"/>
    </w:rPr>
  </w:style>
  <w:style w:type="paragraph" w:styleId="BodyText">
    <w:name w:val="Body Text"/>
    <w:basedOn w:val="Normal"/>
    <w:link w:val="BodyTextChar"/>
    <w:uiPriority w:val="1"/>
    <w:qFormat/>
    <w:rsid w:val="003C6FAD"/>
    <w:pPr>
      <w:widowControl w:val="0"/>
      <w:autoSpaceDE w:val="0"/>
      <w:autoSpaceDN w:val="0"/>
    </w:pPr>
    <w:rPr>
      <w:rFonts w:ascii="Arial" w:eastAsia="Arial" w:hAnsi="Arial" w:cs="Arial"/>
      <w:color w:val="auto"/>
      <w:lang w:val="en-US"/>
    </w:rPr>
  </w:style>
  <w:style w:type="character" w:customStyle="1" w:styleId="BodyTextChar">
    <w:name w:val="Body Text Char"/>
    <w:basedOn w:val="DefaultParagraphFont"/>
    <w:link w:val="BodyText"/>
    <w:uiPriority w:val="1"/>
    <w:rsid w:val="003C6FAD"/>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5179BB"/>
    <w:rPr>
      <w:color w:val="467886" w:themeColor="hyperlink"/>
      <w:u w:val="single"/>
    </w:rPr>
  </w:style>
  <w:style w:type="character" w:styleId="UnresolvedMention">
    <w:name w:val="Unresolved Mention"/>
    <w:basedOn w:val="DefaultParagraphFont"/>
    <w:uiPriority w:val="99"/>
    <w:semiHidden/>
    <w:unhideWhenUsed/>
    <w:rsid w:val="005179BB"/>
    <w:rPr>
      <w:color w:val="605E5C"/>
      <w:shd w:val="clear" w:color="auto" w:fill="E1DFDD"/>
    </w:rPr>
  </w:style>
  <w:style w:type="paragraph" w:styleId="TOCHeading">
    <w:name w:val="TOC Heading"/>
    <w:basedOn w:val="Heading1"/>
    <w:next w:val="Normal"/>
    <w:uiPriority w:val="39"/>
    <w:unhideWhenUsed/>
    <w:qFormat/>
    <w:rsid w:val="009D1B9D"/>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114B3C"/>
    <w:pPr>
      <w:spacing w:after="100" w:line="259" w:lineRule="auto"/>
      <w:ind w:left="220"/>
    </w:pPr>
    <w:rPr>
      <w:rFonts w:eastAsiaTheme="minorEastAsia" w:cs="Times New Roman"/>
      <w:color w:val="auto"/>
      <w:lang w:val="en-US"/>
    </w:rPr>
  </w:style>
  <w:style w:type="paragraph" w:styleId="TOC1">
    <w:name w:val="toc 1"/>
    <w:basedOn w:val="Normal"/>
    <w:next w:val="Normal"/>
    <w:autoRedefine/>
    <w:uiPriority w:val="39"/>
    <w:unhideWhenUsed/>
    <w:rsid w:val="00114B3C"/>
    <w:pPr>
      <w:spacing w:after="100" w:line="259" w:lineRule="auto"/>
    </w:pPr>
    <w:rPr>
      <w:rFonts w:eastAsiaTheme="minorEastAsia" w:cs="Times New Roman"/>
      <w:color w:val="auto"/>
      <w:lang w:val="en-US"/>
    </w:rPr>
  </w:style>
  <w:style w:type="paragraph" w:styleId="TOC3">
    <w:name w:val="toc 3"/>
    <w:basedOn w:val="Normal"/>
    <w:next w:val="Normal"/>
    <w:autoRedefine/>
    <w:uiPriority w:val="39"/>
    <w:unhideWhenUsed/>
    <w:rsid w:val="00114B3C"/>
    <w:pPr>
      <w:spacing w:after="100" w:line="259" w:lineRule="auto"/>
      <w:ind w:left="440"/>
    </w:pPr>
    <w:rPr>
      <w:rFonts w:eastAsiaTheme="minorEastAsia" w:cs="Times New Roman"/>
      <w:color w:val="auto"/>
      <w:lang w:val="en-US"/>
    </w:rPr>
  </w:style>
  <w:style w:type="character" w:styleId="CommentReference">
    <w:name w:val="annotation reference"/>
    <w:basedOn w:val="DefaultParagraphFont"/>
    <w:uiPriority w:val="99"/>
    <w:semiHidden/>
    <w:unhideWhenUsed/>
    <w:rsid w:val="00D414FF"/>
    <w:rPr>
      <w:sz w:val="16"/>
      <w:szCs w:val="16"/>
    </w:rPr>
  </w:style>
  <w:style w:type="paragraph" w:styleId="CommentText">
    <w:name w:val="annotation text"/>
    <w:basedOn w:val="Normal"/>
    <w:link w:val="CommentTextChar"/>
    <w:uiPriority w:val="99"/>
    <w:unhideWhenUsed/>
    <w:rsid w:val="00D414FF"/>
    <w:rPr>
      <w:sz w:val="20"/>
      <w:szCs w:val="20"/>
    </w:rPr>
  </w:style>
  <w:style w:type="character" w:customStyle="1" w:styleId="CommentTextChar">
    <w:name w:val="Comment Text Char"/>
    <w:basedOn w:val="DefaultParagraphFont"/>
    <w:link w:val="CommentText"/>
    <w:uiPriority w:val="99"/>
    <w:rsid w:val="00D414FF"/>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4FF"/>
    <w:rPr>
      <w:b/>
      <w:bCs/>
    </w:rPr>
  </w:style>
  <w:style w:type="character" w:customStyle="1" w:styleId="CommentSubjectChar">
    <w:name w:val="Comment Subject Char"/>
    <w:basedOn w:val="CommentTextChar"/>
    <w:link w:val="CommentSubject"/>
    <w:uiPriority w:val="99"/>
    <w:semiHidden/>
    <w:rsid w:val="00D414FF"/>
    <w:rPr>
      <w:b/>
      <w:bCs/>
      <w:color w:val="000000" w:themeColor="text1"/>
      <w:kern w:val="0"/>
      <w:sz w:val="20"/>
      <w:szCs w:val="20"/>
      <w14:ligatures w14:val="none"/>
    </w:rPr>
  </w:style>
  <w:style w:type="character" w:customStyle="1" w:styleId="normaltextrun">
    <w:name w:val="normaltextrun"/>
    <w:basedOn w:val="DefaultParagraphFont"/>
    <w:rsid w:val="00260492"/>
  </w:style>
  <w:style w:type="character" w:customStyle="1" w:styleId="eop">
    <w:name w:val="eop"/>
    <w:basedOn w:val="DefaultParagraphFont"/>
    <w:rsid w:val="00260492"/>
  </w:style>
  <w:style w:type="paragraph" w:customStyle="1" w:styleId="paragraph">
    <w:name w:val="paragraph"/>
    <w:basedOn w:val="Normal"/>
    <w:rsid w:val="00260492"/>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wacimagecontainer">
    <w:name w:val="wacimagecontainer"/>
    <w:basedOn w:val="DefaultParagraphFont"/>
    <w:rsid w:val="00260492"/>
  </w:style>
  <w:style w:type="paragraph" w:styleId="NoSpacing">
    <w:name w:val="No Spacing"/>
    <w:uiPriority w:val="1"/>
    <w:qFormat/>
    <w:rsid w:val="00335A4E"/>
    <w:pPr>
      <w:spacing w:after="0" w:line="240" w:lineRule="auto"/>
    </w:pPr>
    <w:rPr>
      <w:color w:val="000000" w:themeColor="text1"/>
      <w:kern w:val="0"/>
      <w:sz w:val="22"/>
      <w:szCs w:val="22"/>
      <w14:ligatures w14:val="none"/>
    </w:rPr>
  </w:style>
  <w:style w:type="table" w:styleId="TableGrid">
    <w:name w:val="Table Grid"/>
    <w:basedOn w:val="TableNormal"/>
    <w:uiPriority w:val="59"/>
    <w:rsid w:val="00A85C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27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742">
      <w:bodyDiv w:val="1"/>
      <w:marLeft w:val="0"/>
      <w:marRight w:val="0"/>
      <w:marTop w:val="0"/>
      <w:marBottom w:val="0"/>
      <w:divBdr>
        <w:top w:val="none" w:sz="0" w:space="0" w:color="auto"/>
        <w:left w:val="none" w:sz="0" w:space="0" w:color="auto"/>
        <w:bottom w:val="none" w:sz="0" w:space="0" w:color="auto"/>
        <w:right w:val="none" w:sz="0" w:space="0" w:color="auto"/>
      </w:divBdr>
    </w:div>
    <w:div w:id="419762498">
      <w:bodyDiv w:val="1"/>
      <w:marLeft w:val="0"/>
      <w:marRight w:val="0"/>
      <w:marTop w:val="0"/>
      <w:marBottom w:val="0"/>
      <w:divBdr>
        <w:top w:val="none" w:sz="0" w:space="0" w:color="auto"/>
        <w:left w:val="none" w:sz="0" w:space="0" w:color="auto"/>
        <w:bottom w:val="none" w:sz="0" w:space="0" w:color="auto"/>
        <w:right w:val="none" w:sz="0" w:space="0" w:color="auto"/>
      </w:divBdr>
      <w:divsChild>
        <w:div w:id="163860635">
          <w:marLeft w:val="0"/>
          <w:marRight w:val="0"/>
          <w:marTop w:val="0"/>
          <w:marBottom w:val="0"/>
          <w:divBdr>
            <w:top w:val="none" w:sz="0" w:space="0" w:color="auto"/>
            <w:left w:val="none" w:sz="0" w:space="0" w:color="auto"/>
            <w:bottom w:val="none" w:sz="0" w:space="0" w:color="auto"/>
            <w:right w:val="none" w:sz="0" w:space="0" w:color="auto"/>
          </w:divBdr>
        </w:div>
        <w:div w:id="1688210352">
          <w:marLeft w:val="0"/>
          <w:marRight w:val="0"/>
          <w:marTop w:val="0"/>
          <w:marBottom w:val="0"/>
          <w:divBdr>
            <w:top w:val="none" w:sz="0" w:space="0" w:color="auto"/>
            <w:left w:val="none" w:sz="0" w:space="0" w:color="auto"/>
            <w:bottom w:val="none" w:sz="0" w:space="0" w:color="auto"/>
            <w:right w:val="none" w:sz="0" w:space="0" w:color="auto"/>
          </w:divBdr>
        </w:div>
        <w:div w:id="1916089942">
          <w:marLeft w:val="0"/>
          <w:marRight w:val="0"/>
          <w:marTop w:val="0"/>
          <w:marBottom w:val="0"/>
          <w:divBdr>
            <w:top w:val="none" w:sz="0" w:space="0" w:color="auto"/>
            <w:left w:val="none" w:sz="0" w:space="0" w:color="auto"/>
            <w:bottom w:val="none" w:sz="0" w:space="0" w:color="auto"/>
            <w:right w:val="none" w:sz="0" w:space="0" w:color="auto"/>
          </w:divBdr>
        </w:div>
      </w:divsChild>
    </w:div>
    <w:div w:id="586690831">
      <w:bodyDiv w:val="1"/>
      <w:marLeft w:val="0"/>
      <w:marRight w:val="0"/>
      <w:marTop w:val="0"/>
      <w:marBottom w:val="0"/>
      <w:divBdr>
        <w:top w:val="none" w:sz="0" w:space="0" w:color="auto"/>
        <w:left w:val="none" w:sz="0" w:space="0" w:color="auto"/>
        <w:bottom w:val="none" w:sz="0" w:space="0" w:color="auto"/>
        <w:right w:val="none" w:sz="0" w:space="0" w:color="auto"/>
      </w:divBdr>
    </w:div>
    <w:div w:id="867566138">
      <w:bodyDiv w:val="1"/>
      <w:marLeft w:val="0"/>
      <w:marRight w:val="0"/>
      <w:marTop w:val="0"/>
      <w:marBottom w:val="0"/>
      <w:divBdr>
        <w:top w:val="none" w:sz="0" w:space="0" w:color="auto"/>
        <w:left w:val="none" w:sz="0" w:space="0" w:color="auto"/>
        <w:bottom w:val="none" w:sz="0" w:space="0" w:color="auto"/>
        <w:right w:val="none" w:sz="0" w:space="0" w:color="auto"/>
      </w:divBdr>
    </w:div>
    <w:div w:id="883368442">
      <w:bodyDiv w:val="1"/>
      <w:marLeft w:val="0"/>
      <w:marRight w:val="0"/>
      <w:marTop w:val="0"/>
      <w:marBottom w:val="0"/>
      <w:divBdr>
        <w:top w:val="none" w:sz="0" w:space="0" w:color="auto"/>
        <w:left w:val="none" w:sz="0" w:space="0" w:color="auto"/>
        <w:bottom w:val="none" w:sz="0" w:space="0" w:color="auto"/>
        <w:right w:val="none" w:sz="0" w:space="0" w:color="auto"/>
      </w:divBdr>
    </w:div>
    <w:div w:id="1177036939">
      <w:bodyDiv w:val="1"/>
      <w:marLeft w:val="0"/>
      <w:marRight w:val="0"/>
      <w:marTop w:val="0"/>
      <w:marBottom w:val="0"/>
      <w:divBdr>
        <w:top w:val="none" w:sz="0" w:space="0" w:color="auto"/>
        <w:left w:val="none" w:sz="0" w:space="0" w:color="auto"/>
        <w:bottom w:val="none" w:sz="0" w:space="0" w:color="auto"/>
        <w:right w:val="none" w:sz="0" w:space="0" w:color="auto"/>
      </w:divBdr>
    </w:div>
    <w:div w:id="1206988652">
      <w:bodyDiv w:val="1"/>
      <w:marLeft w:val="0"/>
      <w:marRight w:val="0"/>
      <w:marTop w:val="0"/>
      <w:marBottom w:val="0"/>
      <w:divBdr>
        <w:top w:val="none" w:sz="0" w:space="0" w:color="auto"/>
        <w:left w:val="none" w:sz="0" w:space="0" w:color="auto"/>
        <w:bottom w:val="none" w:sz="0" w:space="0" w:color="auto"/>
        <w:right w:val="none" w:sz="0" w:space="0" w:color="auto"/>
      </w:divBdr>
      <w:divsChild>
        <w:div w:id="223027104">
          <w:marLeft w:val="0"/>
          <w:marRight w:val="0"/>
          <w:marTop w:val="0"/>
          <w:marBottom w:val="0"/>
          <w:divBdr>
            <w:top w:val="none" w:sz="0" w:space="0" w:color="auto"/>
            <w:left w:val="none" w:sz="0" w:space="0" w:color="auto"/>
            <w:bottom w:val="none" w:sz="0" w:space="0" w:color="auto"/>
            <w:right w:val="none" w:sz="0" w:space="0" w:color="auto"/>
          </w:divBdr>
        </w:div>
        <w:div w:id="530649885">
          <w:marLeft w:val="0"/>
          <w:marRight w:val="0"/>
          <w:marTop w:val="0"/>
          <w:marBottom w:val="0"/>
          <w:divBdr>
            <w:top w:val="none" w:sz="0" w:space="0" w:color="auto"/>
            <w:left w:val="none" w:sz="0" w:space="0" w:color="auto"/>
            <w:bottom w:val="none" w:sz="0" w:space="0" w:color="auto"/>
            <w:right w:val="none" w:sz="0" w:space="0" w:color="auto"/>
          </w:divBdr>
        </w:div>
        <w:div w:id="1332441276">
          <w:marLeft w:val="0"/>
          <w:marRight w:val="0"/>
          <w:marTop w:val="0"/>
          <w:marBottom w:val="0"/>
          <w:divBdr>
            <w:top w:val="none" w:sz="0" w:space="0" w:color="auto"/>
            <w:left w:val="none" w:sz="0" w:space="0" w:color="auto"/>
            <w:bottom w:val="none" w:sz="0" w:space="0" w:color="auto"/>
            <w:right w:val="none" w:sz="0" w:space="0" w:color="auto"/>
          </w:divBdr>
        </w:div>
      </w:divsChild>
    </w:div>
    <w:div w:id="1756169350">
      <w:bodyDiv w:val="1"/>
      <w:marLeft w:val="0"/>
      <w:marRight w:val="0"/>
      <w:marTop w:val="0"/>
      <w:marBottom w:val="0"/>
      <w:divBdr>
        <w:top w:val="none" w:sz="0" w:space="0" w:color="auto"/>
        <w:left w:val="none" w:sz="0" w:space="0" w:color="auto"/>
        <w:bottom w:val="none" w:sz="0" w:space="0" w:color="auto"/>
        <w:right w:val="none" w:sz="0" w:space="0" w:color="auto"/>
      </w:divBdr>
    </w:div>
    <w:div w:id="1941139822">
      <w:bodyDiv w:val="1"/>
      <w:marLeft w:val="0"/>
      <w:marRight w:val="0"/>
      <w:marTop w:val="0"/>
      <w:marBottom w:val="0"/>
      <w:divBdr>
        <w:top w:val="none" w:sz="0" w:space="0" w:color="auto"/>
        <w:left w:val="none" w:sz="0" w:space="0" w:color="auto"/>
        <w:bottom w:val="none" w:sz="0" w:space="0" w:color="auto"/>
        <w:right w:val="none" w:sz="0" w:space="0" w:color="auto"/>
      </w:divBdr>
    </w:div>
    <w:div w:id="1942181250">
      <w:bodyDiv w:val="1"/>
      <w:marLeft w:val="0"/>
      <w:marRight w:val="0"/>
      <w:marTop w:val="0"/>
      <w:marBottom w:val="0"/>
      <w:divBdr>
        <w:top w:val="none" w:sz="0" w:space="0" w:color="auto"/>
        <w:left w:val="none" w:sz="0" w:space="0" w:color="auto"/>
        <w:bottom w:val="none" w:sz="0" w:space="0" w:color="auto"/>
        <w:right w:val="none" w:sz="0" w:space="0" w:color="auto"/>
      </w:divBdr>
    </w:div>
    <w:div w:id="21024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TRHarvard_.xsl" StyleName="Harvard - UHI CTR" Version="1"/>
</file>

<file path=customXml/item2.xml><?xml version="1.0" encoding="utf-8"?>
<ct:contentTypeSchema xmlns:ct="http://schemas.microsoft.com/office/2006/metadata/contentType" xmlns:ma="http://schemas.microsoft.com/office/2006/metadata/properties/metaAttributes" ct:_="" ma:_="" ma:contentTypeName="Document" ma:contentTypeID="0x010100D8962A2337CBBF46A942435E81FA0265" ma:contentTypeVersion="4" ma:contentTypeDescription="Create a new document." ma:contentTypeScope="" ma:versionID="73258cd8075ed4b1fdcaea330493bd48">
  <xsd:schema xmlns:xsd="http://www.w3.org/2001/XMLSchema" xmlns:xs="http://www.w3.org/2001/XMLSchema" xmlns:p="http://schemas.microsoft.com/office/2006/metadata/properties" xmlns:ns2="9b9c11b6-2879-4f9e-8537-f37677ad05d6" targetNamespace="http://schemas.microsoft.com/office/2006/metadata/properties" ma:root="true" ma:fieldsID="a90fa26c16ccbbd99a0b1042a15e8757" ns2:_="">
    <xsd:import namespace="9b9c11b6-2879-4f9e-8537-f37677ad05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c11b6-2879-4f9e-8537-f37677ad0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E8C6E-91C5-4D18-B3D4-C6ADC8329AAC}">
  <ds:schemaRefs>
    <ds:schemaRef ds:uri="http://schemas.openxmlformats.org/officeDocument/2006/bibliography"/>
  </ds:schemaRefs>
</ds:datastoreItem>
</file>

<file path=customXml/itemProps2.xml><?xml version="1.0" encoding="utf-8"?>
<ds:datastoreItem xmlns:ds="http://schemas.openxmlformats.org/officeDocument/2006/customXml" ds:itemID="{EBF05609-3640-48CD-9230-31A8B7DDE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c11b6-2879-4f9e-8537-f37677ad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B0DA2-6885-4F08-A5C6-4D7A26C8823E}">
  <ds:schemaRefs>
    <ds:schemaRef ds:uri="http://schemas.microsoft.com/sharepoint/v3/contenttype/forms"/>
  </ds:schemaRefs>
</ds:datastoreItem>
</file>

<file path=customXml/itemProps4.xml><?xml version="1.0" encoding="utf-8"?>
<ds:datastoreItem xmlns:ds="http://schemas.openxmlformats.org/officeDocument/2006/customXml" ds:itemID="{3C03C7B2-ED52-43EC-87A2-964724D9A6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Blakey</dc:creator>
  <cp:keywords/>
  <dc:description/>
  <cp:lastModifiedBy>Mo McKenna</cp:lastModifiedBy>
  <cp:revision>2</cp:revision>
  <cp:lastPrinted>2025-02-03T09:31:00Z</cp:lastPrinted>
  <dcterms:created xsi:type="dcterms:W3CDTF">2026-05-04T10:11:00Z</dcterms:created>
  <dcterms:modified xsi:type="dcterms:W3CDTF">2026-05-04T10:11:00Z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0x010100D8962A2337CBBF46A942435E81FA0265</vt:lpwstr>
  </property>
</Properties>
</file>